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B1" w:rsidRPr="00626CB1" w:rsidRDefault="00626CB1" w:rsidP="00626CB1">
      <w:pPr>
        <w:widowControl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</w:pPr>
      <w:r w:rsidRPr="00626CB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>В Курской области среднемесячная зарплата с начала 2024 года выросла на 21,7%</w:t>
      </w:r>
    </w:p>
    <w:p w:rsidR="00626CB1" w:rsidRPr="00626CB1" w:rsidRDefault="00626CB1" w:rsidP="00626CB1">
      <w:pPr>
        <w:widowControl/>
        <w:rPr>
          <w:rFonts w:ascii="Arial" w:eastAsia="Times New Roman" w:hAnsi="Arial" w:cs="Arial"/>
          <w:color w:val="474747"/>
          <w:lang w:bidi="ar-SA"/>
        </w:rPr>
      </w:pPr>
      <w:r>
        <w:rPr>
          <w:rFonts w:ascii="Arial" w:eastAsia="Times New Roman" w:hAnsi="Arial" w:cs="Arial"/>
          <w:noProof/>
          <w:color w:val="474747"/>
          <w:lang w:bidi="ar-SA"/>
        </w:rPr>
        <w:drawing>
          <wp:inline distT="0" distB="0" distL="0" distR="0">
            <wp:extent cx="5710452" cy="3805123"/>
            <wp:effectExtent l="19050" t="0" r="4548" b="0"/>
            <wp:docPr id="1" name="Рисунок 1" descr="https://kursk.ru/upload/resize_cache/iblock/acd/lv4zlsv237o1wofaojk5czemrjwd2lao/1100_733_1/Ir0Dt_R5G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acd/lv4zlsv237o1wofaojk5czemrjwd2lao/1100_733_1/Ir0Dt_R5G3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000" cy="380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CB1" w:rsidRDefault="00626CB1" w:rsidP="00626CB1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</w:p>
    <w:p w:rsidR="00626CB1" w:rsidRPr="00626CB1" w:rsidRDefault="00626CB1" w:rsidP="00626CB1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626CB1">
        <w:rPr>
          <w:rFonts w:ascii="Arial" w:eastAsia="Times New Roman" w:hAnsi="Arial" w:cs="Arial"/>
          <w:color w:val="474747"/>
          <w:lang w:bidi="ar-SA"/>
        </w:rPr>
        <w:t xml:space="preserve">В первом квартале 2024 года средняя зарплата в Курской области увеличилась на 21,7%. Показатель в целом по региону рассчитывается </w:t>
      </w:r>
      <w:proofErr w:type="spellStart"/>
      <w:r w:rsidRPr="00626CB1">
        <w:rPr>
          <w:rFonts w:ascii="Arial" w:eastAsia="Times New Roman" w:hAnsi="Arial" w:cs="Arial"/>
          <w:color w:val="474747"/>
          <w:lang w:bidi="ar-SA"/>
        </w:rPr>
        <w:t>Курскстатом</w:t>
      </w:r>
      <w:proofErr w:type="spellEnd"/>
      <w:r w:rsidRPr="00626CB1">
        <w:rPr>
          <w:rFonts w:ascii="Arial" w:eastAsia="Times New Roman" w:hAnsi="Arial" w:cs="Arial"/>
          <w:color w:val="474747"/>
          <w:lang w:bidi="ar-SA"/>
        </w:rPr>
        <w:t xml:space="preserve"> и является средним значением уровня оплаты труда по различным отраслям экономики (электроэнергетика, добыча полезных ископаемых, обрабатывающие производства, финансовый сектор, здравоохранение, образование, культура, торговля, транспортная деятельность и др.).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В основе расчетов используются суммарные значения начисленного фонда заработной платы в целом по Курской области и численности работников. Данный показатель формируется ежемесячно и по итогам 2023 года в среднем по региону составил 53,1 тыс. рублей, за 1-й квартал 2024 года – 57,6 тыс. рублей.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На предприятиях высокотехнологических производств, новых производствах при реализации крупных инвестиционных проектов на территории региона создаются новые рабочие места. При трудоустройстве в такие компании работникам зачастую необходимо обладать высокими профессиональными навыками, и, следовательно, средняя заработная плата на созданных рабочих местах выше, чем средняя по региону. Поэтому за январь-апрель текущего года среднемесячная заработная плата на созданных рабочих местах составила 85 тыс. рублей.</w:t>
      </w:r>
      <w:r w:rsidRPr="00626CB1">
        <w:rPr>
          <w:rFonts w:ascii="Arial" w:eastAsia="Times New Roman" w:hAnsi="Arial" w:cs="Arial"/>
          <w:color w:val="474747"/>
          <w:lang w:bidi="ar-SA"/>
        </w:rPr>
        <w:br/>
      </w:r>
      <w:proofErr w:type="gramStart"/>
      <w:r w:rsidRPr="00626CB1">
        <w:rPr>
          <w:rFonts w:ascii="Arial" w:eastAsia="Times New Roman" w:hAnsi="Arial" w:cs="Arial"/>
          <w:color w:val="474747"/>
          <w:lang w:bidi="ar-SA"/>
        </w:rPr>
        <w:t>Сегодня в региональной базе вакансий более 10,3 тыс. рабочих мест, 884 из них созданы за 4 месяца 2024 года.</w:t>
      </w:r>
      <w:proofErr w:type="gramEnd"/>
      <w:r w:rsidRPr="00626CB1">
        <w:rPr>
          <w:rFonts w:ascii="Arial" w:eastAsia="Times New Roman" w:hAnsi="Arial" w:cs="Arial"/>
          <w:color w:val="474747"/>
          <w:lang w:bidi="ar-SA"/>
        </w:rPr>
        <w:br/>
      </w:r>
      <w:proofErr w:type="gramStart"/>
      <w:r w:rsidRPr="00626CB1">
        <w:rPr>
          <w:rFonts w:ascii="Arial" w:eastAsia="Times New Roman" w:hAnsi="Arial" w:cs="Arial"/>
          <w:color w:val="474747"/>
          <w:lang w:bidi="ar-SA"/>
        </w:rPr>
        <w:t>На АО «</w:t>
      </w:r>
      <w:proofErr w:type="spellStart"/>
      <w:r w:rsidRPr="00626CB1">
        <w:rPr>
          <w:rFonts w:ascii="Arial" w:eastAsia="Times New Roman" w:hAnsi="Arial" w:cs="Arial"/>
          <w:color w:val="474747"/>
          <w:lang w:bidi="ar-SA"/>
        </w:rPr>
        <w:t>Авиаавтоматика</w:t>
      </w:r>
      <w:proofErr w:type="spellEnd"/>
      <w:r w:rsidRPr="00626CB1">
        <w:rPr>
          <w:rFonts w:ascii="Arial" w:eastAsia="Times New Roman" w:hAnsi="Arial" w:cs="Arial"/>
          <w:color w:val="474747"/>
          <w:lang w:bidi="ar-SA"/>
        </w:rPr>
        <w:t>» им. В.В. Тарасова» требуются: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- шлифовщик 5-6-го разряда (заработная плата - до 92 тыс. руб.);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- слесарь-инструментальщик 6-го разряда (заработная плата - до 120 тыс. руб.).</w:t>
      </w:r>
      <w:proofErr w:type="gramEnd"/>
      <w:r w:rsidRPr="00626CB1">
        <w:rPr>
          <w:rFonts w:ascii="Arial" w:eastAsia="Times New Roman" w:hAnsi="Arial" w:cs="Arial"/>
          <w:color w:val="474747"/>
          <w:lang w:bidi="ar-SA"/>
        </w:rPr>
        <w:br/>
        <w:t>Компания АО «</w:t>
      </w:r>
      <w:proofErr w:type="spellStart"/>
      <w:r w:rsidRPr="00626CB1">
        <w:rPr>
          <w:rFonts w:ascii="Arial" w:eastAsia="Times New Roman" w:hAnsi="Arial" w:cs="Arial"/>
          <w:color w:val="474747"/>
          <w:lang w:bidi="ar-SA"/>
        </w:rPr>
        <w:t>НИКИМТ-Атомстрой</w:t>
      </w:r>
      <w:proofErr w:type="spellEnd"/>
      <w:r w:rsidRPr="00626CB1">
        <w:rPr>
          <w:rFonts w:ascii="Arial" w:eastAsia="Times New Roman" w:hAnsi="Arial" w:cs="Arial"/>
          <w:color w:val="474747"/>
          <w:lang w:bidi="ar-SA"/>
        </w:rPr>
        <w:t xml:space="preserve">» в поиске электромонтажника по вторичным </w:t>
      </w:r>
      <w:r w:rsidRPr="00626CB1">
        <w:rPr>
          <w:rFonts w:ascii="Arial" w:eastAsia="Times New Roman" w:hAnsi="Arial" w:cs="Arial"/>
          <w:color w:val="474747"/>
          <w:lang w:bidi="ar-SA"/>
        </w:rPr>
        <w:lastRenderedPageBreak/>
        <w:t>сетям 4-го разряда и слесаря-электромонтажника 4-го разряда (заработная плата - 70 тыс. руб.).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 xml:space="preserve">Крупное предприятие Железногорска АО «Михайловский ГОК им. А.В. </w:t>
      </w:r>
      <w:proofErr w:type="spellStart"/>
      <w:r w:rsidRPr="00626CB1">
        <w:rPr>
          <w:rFonts w:ascii="Arial" w:eastAsia="Times New Roman" w:hAnsi="Arial" w:cs="Arial"/>
          <w:color w:val="474747"/>
          <w:lang w:bidi="ar-SA"/>
        </w:rPr>
        <w:t>Варичева</w:t>
      </w:r>
      <w:proofErr w:type="spellEnd"/>
      <w:r w:rsidRPr="00626CB1">
        <w:rPr>
          <w:rFonts w:ascii="Arial" w:eastAsia="Times New Roman" w:hAnsi="Arial" w:cs="Arial"/>
          <w:color w:val="474747"/>
          <w:lang w:bidi="ar-SA"/>
        </w:rPr>
        <w:t>» приглашает на работу токаря (заработная плата - до 90 тыс. руб.).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АО «Курский электроаппаратный завод» предлагает вакансии инженера-технолога и инженера-конструктора (заработная плата - до 80 тыс. руб.).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На АО «Курская фабрика технических тканей» требуется токарь-универсал (заработная плата - до 100 тыс. руб.).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ГУПКО «</w:t>
      </w:r>
      <w:proofErr w:type="spellStart"/>
      <w:r w:rsidRPr="00626CB1">
        <w:rPr>
          <w:rFonts w:ascii="Arial" w:eastAsia="Times New Roman" w:hAnsi="Arial" w:cs="Arial"/>
          <w:color w:val="474747"/>
          <w:lang w:bidi="ar-SA"/>
        </w:rPr>
        <w:t>Курскэлектротранс</w:t>
      </w:r>
      <w:proofErr w:type="spellEnd"/>
      <w:r w:rsidRPr="00626CB1">
        <w:rPr>
          <w:rFonts w:ascii="Arial" w:eastAsia="Times New Roman" w:hAnsi="Arial" w:cs="Arial"/>
          <w:color w:val="474747"/>
          <w:lang w:bidi="ar-SA"/>
        </w:rPr>
        <w:t>» приглашает на работу водителя троллейбуса регулярных городских пассажирских маршрутов (заработная плата - от 70 тыс. руб.).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Вакансия инженера производственно-технического отдела открыта в ООО «СМУ №1» (заработная плата - 85 тыс. руб.).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ООО НПО «Композит» приглашает на работу помощника сварщика РТИ (заработная плата - от 50 тыс. до 100 тыс. руб.).</w:t>
      </w:r>
      <w:r w:rsidRPr="00626CB1">
        <w:rPr>
          <w:rFonts w:ascii="Arial" w:eastAsia="Times New Roman" w:hAnsi="Arial" w:cs="Arial"/>
          <w:color w:val="474747"/>
          <w:lang w:bidi="ar-SA"/>
        </w:rPr>
        <w:br/>
      </w:r>
      <w:proofErr w:type="gramStart"/>
      <w:r w:rsidRPr="00626CB1">
        <w:rPr>
          <w:rFonts w:ascii="Arial" w:eastAsia="Times New Roman" w:hAnsi="Arial" w:cs="Arial"/>
          <w:color w:val="474747"/>
          <w:lang w:bidi="ar-SA"/>
        </w:rPr>
        <w:t>Ознакомиться с еще большим количеством вакансий можно на единой цифровой платформе в сфере занятости и трудовых отношений «Работа в России» (</w:t>
      </w:r>
      <w:hyperlink r:id="rId6" w:tgtFrame="_blank" w:history="1">
        <w:r w:rsidRPr="00626CB1">
          <w:rPr>
            <w:rFonts w:ascii="Arial" w:eastAsia="Times New Roman" w:hAnsi="Arial" w:cs="Arial"/>
            <w:color w:val="017487"/>
            <w:u w:val="single"/>
            <w:lang w:bidi="ar-SA"/>
          </w:rPr>
          <w:t>https://trudvsem.ru</w:t>
        </w:r>
      </w:hyperlink>
      <w:r w:rsidRPr="00626CB1">
        <w:rPr>
          <w:rFonts w:ascii="Arial" w:eastAsia="Times New Roman" w:hAnsi="Arial" w:cs="Arial"/>
          <w:color w:val="474747"/>
          <w:lang w:bidi="ar-SA"/>
        </w:rPr>
        <w:t xml:space="preserve">), где удобная поисковая система помогает подобрать наиболее подходящее место работы по региону, заработной плате, графику работы и другим критериям, а также в </w:t>
      </w:r>
      <w:proofErr w:type="spellStart"/>
      <w:r w:rsidRPr="00626CB1">
        <w:rPr>
          <w:rFonts w:ascii="Arial" w:eastAsia="Times New Roman" w:hAnsi="Arial" w:cs="Arial"/>
          <w:color w:val="474747"/>
          <w:lang w:bidi="ar-SA"/>
        </w:rPr>
        <w:t>телеграм-канале</w:t>
      </w:r>
      <w:proofErr w:type="spellEnd"/>
      <w:r w:rsidRPr="00626CB1">
        <w:rPr>
          <w:rFonts w:ascii="Arial" w:eastAsia="Times New Roman" w:hAnsi="Arial" w:cs="Arial"/>
          <w:color w:val="474747"/>
          <w:lang w:bidi="ar-SA"/>
        </w:rPr>
        <w:t xml:space="preserve"> «Работа Курск и КО» (</w:t>
      </w:r>
      <w:hyperlink r:id="rId7" w:tgtFrame="_blank" w:history="1">
        <w:r w:rsidRPr="00626CB1">
          <w:rPr>
            <w:rFonts w:ascii="Arial" w:eastAsia="Times New Roman" w:hAnsi="Arial" w:cs="Arial"/>
            <w:color w:val="017487"/>
            <w:u w:val="single"/>
            <w:lang w:bidi="ar-SA"/>
          </w:rPr>
          <w:t>https://t.me/vacancy46</w:t>
        </w:r>
      </w:hyperlink>
      <w:r w:rsidRPr="00626CB1">
        <w:rPr>
          <w:rFonts w:ascii="Arial" w:eastAsia="Times New Roman" w:hAnsi="Arial" w:cs="Arial"/>
          <w:color w:val="474747"/>
          <w:lang w:bidi="ar-SA"/>
        </w:rPr>
        <w:t>).</w:t>
      </w:r>
      <w:proofErr w:type="gramEnd"/>
      <w:r w:rsidRPr="00626CB1">
        <w:rPr>
          <w:rFonts w:ascii="Arial" w:eastAsia="Times New Roman" w:hAnsi="Arial" w:cs="Arial"/>
          <w:color w:val="474747"/>
          <w:lang w:bidi="ar-SA"/>
        </w:rPr>
        <w:t xml:space="preserve"> Информация на данных ресурсах обновляется ежедневно.</w:t>
      </w:r>
      <w:r w:rsidRPr="00626CB1">
        <w:rPr>
          <w:rFonts w:ascii="Arial" w:eastAsia="Times New Roman" w:hAnsi="Arial" w:cs="Arial"/>
          <w:color w:val="474747"/>
          <w:lang w:bidi="ar-SA"/>
        </w:rPr>
        <w:br/>
        <w:t>Также по вакансиям куряне могут обратиться в областной центр занятости населения по телефону 8 (4712) 54-01-44 с 09:00 до 18:00 с понедельника по пятницу.</w:t>
      </w:r>
    </w:p>
    <w:p w:rsidR="00A61905" w:rsidRPr="00813909" w:rsidRDefault="00A61905" w:rsidP="00813909">
      <w:pPr>
        <w:rPr>
          <w:szCs w:val="32"/>
        </w:rPr>
      </w:pPr>
    </w:p>
    <w:sectPr w:rsidR="00A61905" w:rsidRPr="0081390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170DD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26CB1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3909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F6761"/>
    <w:rsid w:val="00A61905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626CB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6C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626CB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Hyperlink"/>
    <w:basedOn w:val="a0"/>
    <w:uiPriority w:val="99"/>
    <w:semiHidden/>
    <w:unhideWhenUsed/>
    <w:rsid w:val="00626CB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26C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CB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t.me%2Fvacancy46&amp;post=-181160244_106585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trudvsem.ru&amp;post=-181160244_106585&amp;cc_key=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2024-06-05T05:55:00Z</dcterms:created>
  <dcterms:modified xsi:type="dcterms:W3CDTF">2024-06-05T05:55:00Z</dcterms:modified>
</cp:coreProperties>
</file>