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CBA" w:rsidRDefault="00A826D5" w:rsidP="00A826D5">
      <w:pPr>
        <w:pStyle w:val="ConsPlusNormal"/>
        <w:spacing w:before="240"/>
        <w:jc w:val="center"/>
      </w:pPr>
      <w:r>
        <w:t xml:space="preserve">                                      </w:t>
      </w:r>
      <w:r w:rsidR="00AE64D1">
        <w:t xml:space="preserve">                          </w:t>
      </w:r>
    </w:p>
    <w:p w:rsidR="001778B3" w:rsidRDefault="001778B3" w:rsidP="00873826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auto"/>
          <w:kern w:val="0"/>
          <w:sz w:val="20"/>
          <w:szCs w:val="20"/>
          <w:lang w:eastAsia="ru-RU"/>
        </w:rPr>
      </w:pPr>
    </w:p>
    <w:p w:rsidR="00590859" w:rsidRDefault="00873826" w:rsidP="008E523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</w:pPr>
      <w:r w:rsidRPr="001778B3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Перечень нормативных правовых актов, регулирующих предоставление муниципальной услуги </w:t>
      </w:r>
      <w:r w:rsidR="008E5236" w:rsidRPr="00A826D5">
        <w:rPr>
          <w:rFonts w:ascii="Times New Roman" w:eastAsiaTheme="minorHAnsi" w:hAnsi="Times New Roman" w:cs="Times New Roman"/>
          <w:b/>
          <w:color w:val="auto"/>
          <w:kern w:val="0"/>
          <w:sz w:val="28"/>
          <w:szCs w:val="28"/>
          <w:lang w:eastAsia="en-US"/>
        </w:rPr>
        <w:t>«</w:t>
      </w:r>
      <w:r w:rsidR="008E5236" w:rsidRPr="008E523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Предоставление земельных участков, находящихся в собственности муниципального района и (или) государственная собственность на которые не разграничена, расположенных на территории сельского поселения, входящего в состав муниципального района, отдельным категориям граждан в собственность бесплатно».</w:t>
      </w:r>
      <w:r w:rsidR="00590859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</w:p>
    <w:p w:rsidR="008E5236" w:rsidRPr="00A826D5" w:rsidRDefault="00590859" w:rsidP="008E523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 w:cs="Times New Roman"/>
          <w:b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(Постановление Администрации Октябрьского района Курской области от 01.02.2019 № 86) </w:t>
      </w:r>
    </w:p>
    <w:p w:rsidR="00873826" w:rsidRPr="001778B3" w:rsidRDefault="00873826" w:rsidP="00873826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873826" w:rsidRPr="00873826" w:rsidRDefault="00873826" w:rsidP="00873826">
      <w:pPr>
        <w:suppressLineNumbers/>
        <w:tabs>
          <w:tab w:val="clear" w:pos="709"/>
          <w:tab w:val="left" w:pos="465"/>
          <w:tab w:val="center" w:pos="4677"/>
          <w:tab w:val="right" w:pos="9355"/>
        </w:tabs>
        <w:spacing w:after="0" w:line="100" w:lineRule="atLeast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873826">
        <w:rPr>
          <w:rFonts w:ascii="Times New Roman" w:hAnsi="Times New Roman" w:cs="Times New Roman"/>
          <w:b/>
          <w:bCs/>
          <w:color w:val="00B050"/>
          <w:sz w:val="24"/>
          <w:szCs w:val="24"/>
        </w:rPr>
        <w:tab/>
      </w:r>
    </w:p>
    <w:p w:rsidR="00137566" w:rsidRPr="008E5236" w:rsidRDefault="00873826" w:rsidP="00194A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</w:rPr>
      </w:pPr>
      <w:r w:rsidRPr="008E5236">
        <w:rPr>
          <w:rFonts w:ascii="Times New Roman" w:hAnsi="Times New Roman" w:cs="Times New Roman"/>
          <w:bCs/>
          <w:iCs/>
          <w:color w:val="auto"/>
          <w:sz w:val="28"/>
          <w:szCs w:val="28"/>
        </w:rPr>
        <w:t>Предоставление услуги осуществляется в соответствии со следующими нормативными правовыми</w:t>
      </w:r>
      <w:r w:rsidR="00194A14" w:rsidRPr="008E5236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актами:</w:t>
      </w:r>
    </w:p>
    <w:p w:rsidR="00873826" w:rsidRPr="008E5236" w:rsidRDefault="00873826" w:rsidP="00873826">
      <w:pPr>
        <w:pStyle w:val="ConsPlusNormal"/>
        <w:spacing w:before="24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E5236">
        <w:rPr>
          <w:sz w:val="28"/>
          <w:szCs w:val="28"/>
        </w:rPr>
        <w:t>1. Земельный кодекс Российской Федерации   от 25.10.2001 N 136-ФЗ (</w:t>
      </w:r>
      <w:r w:rsidRPr="008E5236">
        <w:rPr>
          <w:rFonts w:eastAsiaTheme="minorHAnsi"/>
          <w:sz w:val="28"/>
          <w:szCs w:val="28"/>
          <w:lang w:eastAsia="en-US"/>
        </w:rPr>
        <w:t>Первоначальный текст документа опубликован в изданиях  «Собрание законодательства РФ», 29.10.2001, №  44, ст. 4147, «Парламентская газета», №  204-205, 30.10.2001, «Российская газета», № 211-212, 30.10.2001);</w:t>
      </w:r>
    </w:p>
    <w:p w:rsidR="00873826" w:rsidRPr="008E5236" w:rsidRDefault="00873826" w:rsidP="0087382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</w:pPr>
      <w:r w:rsidRPr="008E523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2.Федеральный  закон от 06.10.2003 № 131-ФЗ «Об общих принципах </w:t>
      </w:r>
      <w:proofErr w:type="gramStart"/>
      <w:r w:rsidRPr="008E523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организации местного самоуправления в Российской Федерации»; (Первоначальный текст документа опубликован в изданиях</w:t>
      </w:r>
      <w:r w:rsidR="00194A14" w:rsidRPr="008E523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r w:rsidRPr="008E523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"Собрание законодательства РФ", 06.10.2003, N 40, ст. 3822, «Парламентская газета», № 86, 08.10.2003, «Российская газета», №  202, 08.10.2003.</w:t>
      </w:r>
      <w:proofErr w:type="gramEnd"/>
    </w:p>
    <w:p w:rsidR="00873826" w:rsidRPr="008E5236" w:rsidRDefault="00873826" w:rsidP="0087382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</w:pPr>
      <w:r w:rsidRPr="008E523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Федеральный </w:t>
      </w:r>
      <w:hyperlink r:id="rId8" w:history="1">
        <w:r w:rsidRPr="008E5236">
          <w:rPr>
            <w:rFonts w:ascii="Times New Roman" w:eastAsiaTheme="minorHAnsi" w:hAnsi="Times New Roman" w:cs="Times New Roman"/>
            <w:color w:val="auto"/>
            <w:kern w:val="0"/>
            <w:sz w:val="28"/>
            <w:szCs w:val="28"/>
            <w:lang w:eastAsia="en-US"/>
          </w:rPr>
          <w:t>закон</w:t>
        </w:r>
      </w:hyperlink>
      <w:r w:rsidRPr="008E523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от 27.07.2010 № 210-ФЗ «Об организации предоставления государственных и муниципальных услуг» (Собрание законодательства РФ, 02.08.2010, №  31, ст. 4179);</w:t>
      </w:r>
    </w:p>
    <w:p w:rsidR="00873826" w:rsidRPr="008E5236" w:rsidRDefault="00873826" w:rsidP="0087382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</w:pPr>
      <w:r w:rsidRPr="008E523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3.Федеральный закон  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:rsidR="00873826" w:rsidRPr="008E5236" w:rsidRDefault="00873826" w:rsidP="0087382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</w:pPr>
      <w:r w:rsidRPr="008E523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4. Федеральный закон от 13.07.2015 № 218-ФЗ «О государственной регистрации недвижимости» («Российская газета», №156, 17.07.2015, Собрание законодательства РФ, 20.07.2015, № 29 (часть I), ст. 4344);</w:t>
      </w:r>
    </w:p>
    <w:p w:rsidR="00873826" w:rsidRPr="008E5236" w:rsidRDefault="00873826" w:rsidP="00873826">
      <w:pPr>
        <w:tabs>
          <w:tab w:val="clear" w:pos="709"/>
          <w:tab w:val="left" w:pos="56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</w:pPr>
      <w:r w:rsidRPr="008E5236">
        <w:rPr>
          <w:rFonts w:ascii="Times New Roman" w:hAnsi="Times New Roman" w:cs="Times New Roman"/>
          <w:color w:val="auto"/>
          <w:sz w:val="28"/>
          <w:szCs w:val="28"/>
        </w:rPr>
        <w:tab/>
        <w:t>5.Закон Курской области от 21.09.2011 № 74-ЗКО  «О бесплатном предоставлении в собственность отдельным категориям граждан земельных участков на территории Курской области» (</w:t>
      </w:r>
      <w:r w:rsidRPr="008E523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Первоначальный текст документа опубликован в изданиях  «</w:t>
      </w:r>
      <w:proofErr w:type="gramStart"/>
      <w:r w:rsidRPr="008E523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Курская</w:t>
      </w:r>
      <w:proofErr w:type="gramEnd"/>
      <w:r w:rsidRPr="008E523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правда», № 116, 29.09.2011, «Курские ведомости», №  10, октябрь, 2011.);</w:t>
      </w:r>
    </w:p>
    <w:p w:rsidR="00873826" w:rsidRPr="008E5236" w:rsidRDefault="00873826" w:rsidP="00873826">
      <w:pPr>
        <w:tabs>
          <w:tab w:val="clear" w:pos="709"/>
          <w:tab w:val="left" w:pos="567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</w:pPr>
      <w:r w:rsidRPr="008E523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ab/>
        <w:t>6.Закон Курской области от 4 января 2003 года № 1-ЗКО «Об административных правонарушениях в Курской области» (в редакции закона Курской области от 25.11.2013 года № 110-ЗКО,  «</w:t>
      </w:r>
      <w:proofErr w:type="gramStart"/>
      <w:r w:rsidRPr="008E523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Курская</w:t>
      </w:r>
      <w:proofErr w:type="gramEnd"/>
      <w:r w:rsidRPr="008E523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  правда»  №  143 от 30.11.2013 года);</w:t>
      </w:r>
    </w:p>
    <w:p w:rsidR="00CE0B06" w:rsidRPr="008E5236" w:rsidRDefault="00194A14" w:rsidP="00CE0B06">
      <w:pPr>
        <w:widowControl w:val="0"/>
        <w:tabs>
          <w:tab w:val="clear" w:pos="709"/>
          <w:tab w:val="left" w:pos="2268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8E5236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7.</w:t>
      </w:r>
      <w:r w:rsidR="00CE0B06" w:rsidRPr="008E5236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Распор</w:t>
      </w:r>
      <w:r w:rsidRPr="008E5236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яжение</w:t>
      </w:r>
      <w:r w:rsidR="00CE0B06" w:rsidRPr="008E5236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 Администрации Курской области от 18.05.2015 № </w:t>
      </w:r>
      <w:r w:rsidR="00CE0B06" w:rsidRPr="008E5236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lastRenderedPageBreak/>
        <w:t>350-ра  «Об утверждении типового (рекомендуемого) перечня  муниципальных услуг органов местного самоуправления Курской области» (Официальный сайт Администрации Курской области http://adm.rkursk.ru, 06.04.2017);</w:t>
      </w:r>
    </w:p>
    <w:p w:rsidR="001778B3" w:rsidRPr="008E5236" w:rsidRDefault="001778B3" w:rsidP="001778B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5236">
        <w:rPr>
          <w:rFonts w:ascii="Times New Roman" w:hAnsi="Times New Roman" w:cs="Times New Roman"/>
          <w:color w:val="auto"/>
          <w:sz w:val="28"/>
          <w:szCs w:val="28"/>
        </w:rPr>
        <w:t xml:space="preserve">8. </w:t>
      </w:r>
      <w:r w:rsidRPr="008E5236">
        <w:rPr>
          <w:rFonts w:ascii="Times New Roman" w:hAnsi="Times New Roman" w:cs="Times New Roman"/>
          <w:sz w:val="28"/>
          <w:szCs w:val="28"/>
        </w:rPr>
        <w:t>постановлением Администрации Октябрьского района Курской области от 23.01.2012  № 52 (с изменениями и дополнениями) «О разработке и утверждении административных регламентов предоставления муниципальных услуг и административных регламентов исполнения муниципальных функций»;</w:t>
      </w:r>
    </w:p>
    <w:p w:rsidR="001778B3" w:rsidRPr="008E5236" w:rsidRDefault="001778B3" w:rsidP="001778B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5236">
        <w:rPr>
          <w:rFonts w:ascii="Times New Roman" w:hAnsi="Times New Roman" w:cs="Times New Roman"/>
          <w:color w:val="auto"/>
          <w:sz w:val="28"/>
          <w:szCs w:val="28"/>
        </w:rPr>
        <w:t xml:space="preserve">9. </w:t>
      </w:r>
      <w:r w:rsidRPr="008E523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Октябрьского района Курской области 08.02.2016 №76 «О </w:t>
      </w:r>
      <w:proofErr w:type="gramStart"/>
      <w:r w:rsidRPr="008E5236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Pr="008E5236">
        <w:rPr>
          <w:rFonts w:ascii="Times New Roman" w:hAnsi="Times New Roman" w:cs="Times New Roman"/>
          <w:sz w:val="28"/>
          <w:szCs w:val="28"/>
        </w:rPr>
        <w:t xml:space="preserve"> об особенностях подачи и рассмотрения жалоб на решения и действия (бездействие) Администрации Октябрьского района Курской области и ее должностных лиц, муниципальных служащих  Администрации Октябрьского района Курской области»;</w:t>
      </w:r>
    </w:p>
    <w:p w:rsidR="001778B3" w:rsidRPr="008E5236" w:rsidRDefault="001778B3" w:rsidP="001778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236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8E5236">
        <w:rPr>
          <w:rFonts w:ascii="Times New Roman" w:hAnsi="Times New Roman" w:cs="Times New Roman"/>
          <w:color w:val="auto"/>
          <w:sz w:val="28"/>
          <w:szCs w:val="28"/>
        </w:rPr>
        <w:t>10.</w:t>
      </w:r>
      <w:r w:rsidRPr="008E5236">
        <w:rPr>
          <w:rFonts w:ascii="Times New Roman" w:hAnsi="Times New Roman" w:cs="Times New Roman"/>
          <w:sz w:val="28"/>
          <w:szCs w:val="28"/>
        </w:rPr>
        <w:t>Уставом муниципального образования «Октябрьский район» Курской области (принят решением Представительного собрания Октябрьского  района Курской области от 06.12.2005 № 5, зарегистрирован в главном  управлении Министерства юстиции Российской Федерации по Центральному федеральному округу  09.12.2005).</w:t>
      </w:r>
    </w:p>
    <w:sectPr w:rsidR="001778B3" w:rsidRPr="008E5236" w:rsidSect="007C33B5">
      <w:headerReference w:type="default" r:id="rId9"/>
      <w:footerReference w:type="default" r:id="rId10"/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AA7" w:rsidRDefault="00F51AA7" w:rsidP="003378B2">
      <w:pPr>
        <w:spacing w:after="0" w:line="240" w:lineRule="auto"/>
      </w:pPr>
      <w:r>
        <w:separator/>
      </w:r>
    </w:p>
  </w:endnote>
  <w:endnote w:type="continuationSeparator" w:id="0">
    <w:p w:rsidR="00F51AA7" w:rsidRDefault="00F51AA7" w:rsidP="0033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1F7" w:rsidRDefault="00DC41F7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AA7" w:rsidRDefault="00F51AA7" w:rsidP="003378B2">
      <w:pPr>
        <w:spacing w:after="0" w:line="240" w:lineRule="auto"/>
      </w:pPr>
      <w:r>
        <w:separator/>
      </w:r>
    </w:p>
  </w:footnote>
  <w:footnote w:type="continuationSeparator" w:id="0">
    <w:p w:rsidR="00F51AA7" w:rsidRDefault="00F51AA7" w:rsidP="00337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1F7" w:rsidRDefault="00DC41F7">
    <w:pPr>
      <w:pStyle w:val="a9"/>
      <w:jc w:val="center"/>
    </w:pPr>
  </w:p>
  <w:p w:rsidR="00DC41F7" w:rsidRDefault="000C15D0">
    <w:pPr>
      <w:pStyle w:val="a9"/>
      <w:jc w:val="center"/>
    </w:pPr>
    <w:fldSimple w:instr="PAGE   \* MERGEFORMAT">
      <w:r w:rsidR="00590859">
        <w:rPr>
          <w:noProof/>
        </w:rPr>
        <w:t>2</w:t>
      </w:r>
    </w:fldSimple>
  </w:p>
  <w:p w:rsidR="00DC41F7" w:rsidRDefault="00DC41F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E4C02"/>
    <w:multiLevelType w:val="hybridMultilevel"/>
    <w:tmpl w:val="7DBC2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2F0C2D"/>
    <w:multiLevelType w:val="hybridMultilevel"/>
    <w:tmpl w:val="8FF8C35C"/>
    <w:lvl w:ilvl="0" w:tplc="090EC7EE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E7164EC"/>
    <w:multiLevelType w:val="hybridMultilevel"/>
    <w:tmpl w:val="931AAF2C"/>
    <w:lvl w:ilvl="0" w:tplc="999C9B7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FB27CA4"/>
    <w:multiLevelType w:val="hybridMultilevel"/>
    <w:tmpl w:val="27508558"/>
    <w:lvl w:ilvl="0" w:tplc="62D4D92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6D7702A"/>
    <w:multiLevelType w:val="hybridMultilevel"/>
    <w:tmpl w:val="BAD059BA"/>
    <w:lvl w:ilvl="0" w:tplc="D86C5B02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A4629E5"/>
    <w:multiLevelType w:val="hybridMultilevel"/>
    <w:tmpl w:val="6BEEEAB4"/>
    <w:lvl w:ilvl="0" w:tplc="114ACA6E">
      <w:start w:val="1"/>
      <w:numFmt w:val="decimal"/>
      <w:lvlText w:val="%1)"/>
      <w:lvlJc w:val="left"/>
      <w:pPr>
        <w:ind w:left="146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219A"/>
    <w:rsid w:val="00005610"/>
    <w:rsid w:val="00027890"/>
    <w:rsid w:val="000466FA"/>
    <w:rsid w:val="000507B3"/>
    <w:rsid w:val="000532CB"/>
    <w:rsid w:val="000708D8"/>
    <w:rsid w:val="000719EC"/>
    <w:rsid w:val="00075791"/>
    <w:rsid w:val="000759E5"/>
    <w:rsid w:val="00086273"/>
    <w:rsid w:val="00095542"/>
    <w:rsid w:val="000B03DE"/>
    <w:rsid w:val="000B4979"/>
    <w:rsid w:val="000C15D0"/>
    <w:rsid w:val="000C7664"/>
    <w:rsid w:val="000D03AC"/>
    <w:rsid w:val="000D3820"/>
    <w:rsid w:val="000D5EE1"/>
    <w:rsid w:val="000E6ABE"/>
    <w:rsid w:val="000E6EB5"/>
    <w:rsid w:val="001019C3"/>
    <w:rsid w:val="00120749"/>
    <w:rsid w:val="00124947"/>
    <w:rsid w:val="00125999"/>
    <w:rsid w:val="00137566"/>
    <w:rsid w:val="00162EDF"/>
    <w:rsid w:val="001778B3"/>
    <w:rsid w:val="00181F74"/>
    <w:rsid w:val="001820D0"/>
    <w:rsid w:val="00194A14"/>
    <w:rsid w:val="001A4B70"/>
    <w:rsid w:val="001A683C"/>
    <w:rsid w:val="001B4D8D"/>
    <w:rsid w:val="001B689E"/>
    <w:rsid w:val="001B6959"/>
    <w:rsid w:val="001C2391"/>
    <w:rsid w:val="001C5544"/>
    <w:rsid w:val="001D75C3"/>
    <w:rsid w:val="00200F89"/>
    <w:rsid w:val="00205E56"/>
    <w:rsid w:val="002373B4"/>
    <w:rsid w:val="0026306B"/>
    <w:rsid w:val="00267014"/>
    <w:rsid w:val="002870CE"/>
    <w:rsid w:val="002A38D1"/>
    <w:rsid w:val="002B4750"/>
    <w:rsid w:val="002B68C3"/>
    <w:rsid w:val="002D7263"/>
    <w:rsid w:val="002E0FF8"/>
    <w:rsid w:val="002F3D11"/>
    <w:rsid w:val="00300C16"/>
    <w:rsid w:val="0031228F"/>
    <w:rsid w:val="00312406"/>
    <w:rsid w:val="00320F4F"/>
    <w:rsid w:val="003378B2"/>
    <w:rsid w:val="00342E42"/>
    <w:rsid w:val="00346992"/>
    <w:rsid w:val="00346B4C"/>
    <w:rsid w:val="00352ACD"/>
    <w:rsid w:val="00377109"/>
    <w:rsid w:val="003842F7"/>
    <w:rsid w:val="003959CD"/>
    <w:rsid w:val="00395DC3"/>
    <w:rsid w:val="003B13F3"/>
    <w:rsid w:val="003B7087"/>
    <w:rsid w:val="003C5792"/>
    <w:rsid w:val="003C59D0"/>
    <w:rsid w:val="003C7004"/>
    <w:rsid w:val="003F306A"/>
    <w:rsid w:val="00407996"/>
    <w:rsid w:val="00416CBA"/>
    <w:rsid w:val="00420125"/>
    <w:rsid w:val="00420C71"/>
    <w:rsid w:val="0042219A"/>
    <w:rsid w:val="00425AF9"/>
    <w:rsid w:val="0044473B"/>
    <w:rsid w:val="00456BD7"/>
    <w:rsid w:val="00457E84"/>
    <w:rsid w:val="00470121"/>
    <w:rsid w:val="0047448C"/>
    <w:rsid w:val="00474B29"/>
    <w:rsid w:val="00484536"/>
    <w:rsid w:val="00485B31"/>
    <w:rsid w:val="00486BFC"/>
    <w:rsid w:val="00495A23"/>
    <w:rsid w:val="004A1297"/>
    <w:rsid w:val="004A726B"/>
    <w:rsid w:val="004B05AF"/>
    <w:rsid w:val="004C6BF3"/>
    <w:rsid w:val="004D7253"/>
    <w:rsid w:val="004F2DC3"/>
    <w:rsid w:val="004F3DB3"/>
    <w:rsid w:val="005050F0"/>
    <w:rsid w:val="005407EC"/>
    <w:rsid w:val="00556204"/>
    <w:rsid w:val="0056151E"/>
    <w:rsid w:val="005667FB"/>
    <w:rsid w:val="005761DC"/>
    <w:rsid w:val="00590859"/>
    <w:rsid w:val="005A1D6B"/>
    <w:rsid w:val="005B61CB"/>
    <w:rsid w:val="005C32AF"/>
    <w:rsid w:val="005C3641"/>
    <w:rsid w:val="005D275F"/>
    <w:rsid w:val="005E031D"/>
    <w:rsid w:val="005F7204"/>
    <w:rsid w:val="00602E54"/>
    <w:rsid w:val="00605471"/>
    <w:rsid w:val="00623E38"/>
    <w:rsid w:val="0063483B"/>
    <w:rsid w:val="00641186"/>
    <w:rsid w:val="00642205"/>
    <w:rsid w:val="006457AB"/>
    <w:rsid w:val="006635CA"/>
    <w:rsid w:val="00680CBD"/>
    <w:rsid w:val="00691CCA"/>
    <w:rsid w:val="006A5880"/>
    <w:rsid w:val="006B6152"/>
    <w:rsid w:val="006D1FFD"/>
    <w:rsid w:val="006D3643"/>
    <w:rsid w:val="006F04A6"/>
    <w:rsid w:val="00702245"/>
    <w:rsid w:val="00702E97"/>
    <w:rsid w:val="00715592"/>
    <w:rsid w:val="007661F6"/>
    <w:rsid w:val="00777C23"/>
    <w:rsid w:val="007800BD"/>
    <w:rsid w:val="0078523D"/>
    <w:rsid w:val="00796E92"/>
    <w:rsid w:val="007A2FE0"/>
    <w:rsid w:val="007C33B5"/>
    <w:rsid w:val="007C3EC1"/>
    <w:rsid w:val="007D5FA7"/>
    <w:rsid w:val="007E04ED"/>
    <w:rsid w:val="007E1EB7"/>
    <w:rsid w:val="007E510B"/>
    <w:rsid w:val="008049DB"/>
    <w:rsid w:val="00813FA5"/>
    <w:rsid w:val="00833AEC"/>
    <w:rsid w:val="00842C3A"/>
    <w:rsid w:val="008437E1"/>
    <w:rsid w:val="00850013"/>
    <w:rsid w:val="00864BD0"/>
    <w:rsid w:val="00864F9D"/>
    <w:rsid w:val="00867B70"/>
    <w:rsid w:val="00872A3E"/>
    <w:rsid w:val="00873826"/>
    <w:rsid w:val="00877684"/>
    <w:rsid w:val="00885052"/>
    <w:rsid w:val="008860C5"/>
    <w:rsid w:val="00892860"/>
    <w:rsid w:val="008A59D5"/>
    <w:rsid w:val="008B6324"/>
    <w:rsid w:val="008E5236"/>
    <w:rsid w:val="0091304C"/>
    <w:rsid w:val="00915E1B"/>
    <w:rsid w:val="00931528"/>
    <w:rsid w:val="0094663D"/>
    <w:rsid w:val="009510AB"/>
    <w:rsid w:val="00953EDA"/>
    <w:rsid w:val="009606B6"/>
    <w:rsid w:val="00972308"/>
    <w:rsid w:val="0097661E"/>
    <w:rsid w:val="00981FC6"/>
    <w:rsid w:val="00984110"/>
    <w:rsid w:val="00985106"/>
    <w:rsid w:val="0098683F"/>
    <w:rsid w:val="009A6D54"/>
    <w:rsid w:val="009A6FCD"/>
    <w:rsid w:val="009C308B"/>
    <w:rsid w:val="009D10B6"/>
    <w:rsid w:val="009D2E0D"/>
    <w:rsid w:val="009D566D"/>
    <w:rsid w:val="009F02BC"/>
    <w:rsid w:val="00A021D0"/>
    <w:rsid w:val="00A17B5A"/>
    <w:rsid w:val="00A33A75"/>
    <w:rsid w:val="00A420A0"/>
    <w:rsid w:val="00A44A18"/>
    <w:rsid w:val="00A60A8E"/>
    <w:rsid w:val="00A7045B"/>
    <w:rsid w:val="00A73512"/>
    <w:rsid w:val="00A73E2D"/>
    <w:rsid w:val="00A826D5"/>
    <w:rsid w:val="00A942B5"/>
    <w:rsid w:val="00AB2757"/>
    <w:rsid w:val="00AB2BA3"/>
    <w:rsid w:val="00AB56FF"/>
    <w:rsid w:val="00AC42E1"/>
    <w:rsid w:val="00AE49DB"/>
    <w:rsid w:val="00AE4AD7"/>
    <w:rsid w:val="00AE64D1"/>
    <w:rsid w:val="00B118B5"/>
    <w:rsid w:val="00B15D30"/>
    <w:rsid w:val="00B343DF"/>
    <w:rsid w:val="00B52928"/>
    <w:rsid w:val="00B57750"/>
    <w:rsid w:val="00B7437D"/>
    <w:rsid w:val="00B80B30"/>
    <w:rsid w:val="00BB17EE"/>
    <w:rsid w:val="00BB6AC6"/>
    <w:rsid w:val="00BB7EA8"/>
    <w:rsid w:val="00BC2B15"/>
    <w:rsid w:val="00BC478C"/>
    <w:rsid w:val="00BD744D"/>
    <w:rsid w:val="00BF47CA"/>
    <w:rsid w:val="00BF69DA"/>
    <w:rsid w:val="00C03415"/>
    <w:rsid w:val="00C04731"/>
    <w:rsid w:val="00C155FA"/>
    <w:rsid w:val="00C16A52"/>
    <w:rsid w:val="00C26BD0"/>
    <w:rsid w:val="00C306BA"/>
    <w:rsid w:val="00C32094"/>
    <w:rsid w:val="00C376CA"/>
    <w:rsid w:val="00C5781F"/>
    <w:rsid w:val="00C83704"/>
    <w:rsid w:val="00CA1F3F"/>
    <w:rsid w:val="00CA20F9"/>
    <w:rsid w:val="00CD0FFE"/>
    <w:rsid w:val="00CD14E5"/>
    <w:rsid w:val="00CD5F19"/>
    <w:rsid w:val="00CE0522"/>
    <w:rsid w:val="00CE0B06"/>
    <w:rsid w:val="00CE15D5"/>
    <w:rsid w:val="00CE7295"/>
    <w:rsid w:val="00D07FC6"/>
    <w:rsid w:val="00D27A4E"/>
    <w:rsid w:val="00D44846"/>
    <w:rsid w:val="00D67E0D"/>
    <w:rsid w:val="00D841B4"/>
    <w:rsid w:val="00D872B9"/>
    <w:rsid w:val="00D94151"/>
    <w:rsid w:val="00DB4C21"/>
    <w:rsid w:val="00DB6C56"/>
    <w:rsid w:val="00DC41F7"/>
    <w:rsid w:val="00DC70EB"/>
    <w:rsid w:val="00DC7216"/>
    <w:rsid w:val="00DD35AC"/>
    <w:rsid w:val="00DF3982"/>
    <w:rsid w:val="00E124C2"/>
    <w:rsid w:val="00E14C1E"/>
    <w:rsid w:val="00E1699E"/>
    <w:rsid w:val="00E24E96"/>
    <w:rsid w:val="00E34182"/>
    <w:rsid w:val="00E407A3"/>
    <w:rsid w:val="00E46AB1"/>
    <w:rsid w:val="00E57F82"/>
    <w:rsid w:val="00E60AD5"/>
    <w:rsid w:val="00E65817"/>
    <w:rsid w:val="00E71EC2"/>
    <w:rsid w:val="00E7583D"/>
    <w:rsid w:val="00EA3372"/>
    <w:rsid w:val="00EC27A8"/>
    <w:rsid w:val="00EC4508"/>
    <w:rsid w:val="00EC48AA"/>
    <w:rsid w:val="00EC5A75"/>
    <w:rsid w:val="00ED1C2E"/>
    <w:rsid w:val="00ED7EFE"/>
    <w:rsid w:val="00EE0F85"/>
    <w:rsid w:val="00F11DC8"/>
    <w:rsid w:val="00F34DA4"/>
    <w:rsid w:val="00F438CD"/>
    <w:rsid w:val="00F464F3"/>
    <w:rsid w:val="00F51AA7"/>
    <w:rsid w:val="00F86292"/>
    <w:rsid w:val="00FB34BB"/>
    <w:rsid w:val="00FC030A"/>
    <w:rsid w:val="00FC42A5"/>
    <w:rsid w:val="00FC491C"/>
    <w:rsid w:val="00FC656A"/>
    <w:rsid w:val="00FD0F6B"/>
    <w:rsid w:val="00FD3DBA"/>
    <w:rsid w:val="00FE1113"/>
    <w:rsid w:val="00FE3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CBA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1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Знак Знак"/>
    <w:basedOn w:val="a"/>
    <w:rsid w:val="00416CBA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7E04E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73E2D"/>
    <w:rPr>
      <w:color w:val="0000FF" w:themeColor="hyperlink"/>
      <w:u w:val="single"/>
    </w:rPr>
  </w:style>
  <w:style w:type="paragraph" w:customStyle="1" w:styleId="5">
    <w:name w:val="Знак Знак5"/>
    <w:basedOn w:val="a"/>
    <w:rsid w:val="00486BFC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customStyle="1" w:styleId="4">
    <w:name w:val="Знак Знак4"/>
    <w:basedOn w:val="a"/>
    <w:rsid w:val="00DC7216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customStyle="1" w:styleId="a6">
    <w:name w:val="Базовый"/>
    <w:uiPriority w:val="99"/>
    <w:rsid w:val="008860C5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  <w:lang w:eastAsia="ru-RU"/>
    </w:rPr>
  </w:style>
  <w:style w:type="paragraph" w:styleId="a7">
    <w:name w:val="Normal (Web)"/>
    <w:basedOn w:val="a"/>
    <w:uiPriority w:val="99"/>
    <w:semiHidden/>
    <w:unhideWhenUsed/>
    <w:rsid w:val="00EC48AA"/>
    <w:pPr>
      <w:tabs>
        <w:tab w:val="clear" w:pos="709"/>
      </w:tabs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character" w:styleId="a8">
    <w:name w:val="Strong"/>
    <w:basedOn w:val="a0"/>
    <w:qFormat/>
    <w:rsid w:val="00EC48AA"/>
    <w:rPr>
      <w:b/>
      <w:bCs/>
    </w:rPr>
  </w:style>
  <w:style w:type="character" w:customStyle="1" w:styleId="3">
    <w:name w:val="Основной шрифт абзаца3"/>
    <w:rsid w:val="00BB17EE"/>
  </w:style>
  <w:style w:type="paragraph" w:customStyle="1" w:styleId="6">
    <w:name w:val="Знак Знак6 Знак Знак"/>
    <w:basedOn w:val="a"/>
    <w:rsid w:val="003F306A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3378B2"/>
    <w:pPr>
      <w:tabs>
        <w:tab w:val="clear" w:pos="709"/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378B2"/>
    <w:rPr>
      <w:rFonts w:ascii="Calibri" w:eastAsia="Times New Roman" w:hAnsi="Calibri" w:cs="Calibri"/>
      <w:color w:val="00000A"/>
      <w:kern w:val="1"/>
      <w:lang w:eastAsia="ar-SA"/>
    </w:rPr>
  </w:style>
  <w:style w:type="paragraph" w:styleId="ab">
    <w:name w:val="footer"/>
    <w:basedOn w:val="a"/>
    <w:link w:val="ac"/>
    <w:unhideWhenUsed/>
    <w:rsid w:val="003378B2"/>
    <w:pPr>
      <w:tabs>
        <w:tab w:val="clear" w:pos="709"/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3378B2"/>
    <w:rPr>
      <w:rFonts w:ascii="Calibri" w:eastAsia="Times New Roman" w:hAnsi="Calibri" w:cs="Calibri"/>
      <w:color w:val="00000A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CBA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1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Знак Знак"/>
    <w:basedOn w:val="a"/>
    <w:rsid w:val="00416CBA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7E04E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73E2D"/>
    <w:rPr>
      <w:color w:val="0000FF" w:themeColor="hyperlink"/>
      <w:u w:val="single"/>
    </w:rPr>
  </w:style>
  <w:style w:type="paragraph" w:customStyle="1" w:styleId="5">
    <w:name w:val="Знак Знак5"/>
    <w:basedOn w:val="a"/>
    <w:rsid w:val="00486BFC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customStyle="1" w:styleId="4">
    <w:name w:val="Знак Знак4"/>
    <w:basedOn w:val="a"/>
    <w:rsid w:val="00DC7216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customStyle="1" w:styleId="a6">
    <w:name w:val="Базовый"/>
    <w:uiPriority w:val="99"/>
    <w:rsid w:val="008860C5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  <w:lang w:eastAsia="ru-RU"/>
    </w:rPr>
  </w:style>
  <w:style w:type="paragraph" w:styleId="a7">
    <w:name w:val="Normal (Web)"/>
    <w:basedOn w:val="a"/>
    <w:uiPriority w:val="99"/>
    <w:semiHidden/>
    <w:unhideWhenUsed/>
    <w:rsid w:val="00EC48AA"/>
    <w:pPr>
      <w:tabs>
        <w:tab w:val="clear" w:pos="709"/>
      </w:tabs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C48AA"/>
    <w:rPr>
      <w:b/>
      <w:bCs/>
    </w:rPr>
  </w:style>
  <w:style w:type="character" w:customStyle="1" w:styleId="3">
    <w:name w:val="Основной шрифт абзаца3"/>
    <w:rsid w:val="00BB17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381A1B3F99B0182E5629F0250FBC294F38D81CB9D7D7898B8E4AC5F6n8K3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B5E20-BD42-4D8E-B89B-C24032543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1462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Рита</cp:lastModifiedBy>
  <cp:revision>46</cp:revision>
  <dcterms:created xsi:type="dcterms:W3CDTF">2018-08-30T06:04:00Z</dcterms:created>
  <dcterms:modified xsi:type="dcterms:W3CDTF">2019-02-10T14:21:00Z</dcterms:modified>
</cp:coreProperties>
</file>