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15" w:rsidRPr="00663015" w:rsidRDefault="00663015" w:rsidP="006630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6301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Делимся классной подборкой конкурсов и премий для учёных.</w:t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63015" w:rsidRP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663015">
        <w:rPr>
          <w:rFonts w:ascii="Times New Roman" w:eastAsia="Times New Roman" w:hAnsi="Times New Roman" w:cs="Times New Roman"/>
          <w:color w:val="auto"/>
          <w:lang w:bidi="ar-SA"/>
        </w:rPr>
        <w:t xml:space="preserve"> Вам осталось только выбрать и поучаствовать.</w:t>
      </w:r>
      <w:r w:rsidRPr="006630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630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63015">
        <w:rPr>
          <w:rFonts w:ascii="Times New Roman" w:eastAsia="Times New Roman" w:hAnsi="Times New Roman" w:cs="Times New Roman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➡" style="width:23.75pt;height:23.75pt"/>
        </w:pict>
      </w:r>
      <w:r w:rsidRPr="00663015">
        <w:rPr>
          <w:rFonts w:ascii="Times New Roman" w:eastAsia="Times New Roman" w:hAnsi="Times New Roman" w:cs="Times New Roman"/>
          <w:color w:val="auto"/>
          <w:lang w:bidi="ar-SA"/>
        </w:rPr>
        <w:t> Подробнее о мерах поддержки исследователей смотрите на сайте </w:t>
      </w:r>
      <w:hyperlink r:id="rId4" w:tgtFrame="_blank" w:history="1">
        <w:r w:rsidRPr="00663015">
          <w:rPr>
            <w:rFonts w:ascii="Times New Roman" w:eastAsia="Times New Roman" w:hAnsi="Times New Roman" w:cs="Times New Roman"/>
            <w:color w:val="0000FF"/>
            <w:lang w:bidi="ar-SA"/>
          </w:rPr>
          <w:t>https://clck.ru/39nvtR</w:t>
        </w:r>
      </w:hyperlink>
    </w:p>
    <w:p w:rsidR="00663015" w:rsidRP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663015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6" type="#_x0000_t75" alt="" style="width:23.75pt;height:23.75pt"/>
        </w:pict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663015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7" type="#_x0000_t75" alt="" style="width:23.75pt;height:23.75pt"/>
        </w:pic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65366" cy="5665366"/>
            <wp:effectExtent l="19050" t="0" r="0" b="0"/>
            <wp:docPr id="13" name="Рисунок 13" descr="C:\Users\Экономика\Desktop\YRfQlr6vz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кономика\Desktop\YRfQlr6vzv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31" cy="567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6024934"/>
            <wp:effectExtent l="19050" t="0" r="8890" b="0"/>
            <wp:docPr id="23" name="Рисунок 23" descr="C:\Users\Экономика\Desktop\sTh3WfRhm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кономика\Desktop\sTh3WfRhmV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6024934"/>
            <wp:effectExtent l="19050" t="0" r="8890" b="0"/>
            <wp:docPr id="24" name="Рисунок 24" descr="C:\Users\Экономика\Desktop\HDdAY4iRD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кономика\Desktop\HDdAY4iRD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6035920"/>
            <wp:effectExtent l="19050" t="0" r="8890" b="0"/>
            <wp:docPr id="25" name="Рисунок 25" descr="C:\Users\Экономика\Desktop\M-6yTapwu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кономика\Desktop\M-6yTapwuN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6029960"/>
            <wp:effectExtent l="19050" t="0" r="8890" b="0"/>
            <wp:docPr id="26" name="Рисунок 26" descr="C:\Users\Экономика\Desktop\bLAZtIP_-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кономика\Desktop\bLAZtIP_-4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15" w:rsidRPr="00663015" w:rsidRDefault="00663015" w:rsidP="0066301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663015" w:rsidRPr="00663015" w:rsidSect="00663015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63015"/>
    <w:rsid w:val="00671D81"/>
    <w:rsid w:val="006C7732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63015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663015"/>
  </w:style>
  <w:style w:type="character" w:customStyle="1" w:styleId="visually-hidden">
    <w:name w:val="visually-hidden"/>
    <w:basedOn w:val="a0"/>
    <w:rsid w:val="00663015"/>
  </w:style>
  <w:style w:type="character" w:customStyle="1" w:styleId="blindlabel">
    <w:name w:val="blind_label"/>
    <w:basedOn w:val="a0"/>
    <w:rsid w:val="00663015"/>
  </w:style>
  <w:style w:type="paragraph" w:styleId="a6">
    <w:name w:val="Balloon Text"/>
    <w:basedOn w:val="a"/>
    <w:link w:val="a7"/>
    <w:uiPriority w:val="99"/>
    <w:semiHidden/>
    <w:unhideWhenUsed/>
    <w:rsid w:val="006630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015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9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6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16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40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1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69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06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8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566425">
                      <w:marLeft w:val="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clck.ru%2F39nvtR&amp;post=-152061715_3633&amp;cc_key=&amp;track_code=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2024-04-01T14:48:00Z</dcterms:created>
  <dcterms:modified xsi:type="dcterms:W3CDTF">2024-04-01T14:48:00Z</dcterms:modified>
</cp:coreProperties>
</file>