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754B" w:rsidRPr="009C754B" w:rsidRDefault="009C754B" w:rsidP="009C754B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В </w:t>
      </w:r>
      <w:r w:rsidRPr="009C754B">
        <w:rPr>
          <w:rFonts w:ascii="Arial" w:eastAsia="Times New Roman" w:hAnsi="Arial" w:cs="Arial"/>
          <w:color w:val="000000"/>
          <w:sz w:val="26"/>
          <w:szCs w:val="26"/>
        </w:rPr>
        <w:t xml:space="preserve">2023 году ОРВ прошли 46 проектов муниципальных нормативных правовых актов. Экспертиза проведена в отношении 47 </w:t>
      </w:r>
      <w:proofErr w:type="gramStart"/>
      <w:r w:rsidRPr="009C754B">
        <w:rPr>
          <w:rFonts w:ascii="Arial" w:eastAsia="Times New Roman" w:hAnsi="Arial" w:cs="Arial"/>
          <w:color w:val="000000"/>
          <w:sz w:val="26"/>
          <w:szCs w:val="26"/>
        </w:rPr>
        <w:t>муниципальных</w:t>
      </w:r>
      <w:proofErr w:type="gramEnd"/>
      <w:r w:rsidRPr="009C754B">
        <w:rPr>
          <w:rFonts w:ascii="Arial" w:eastAsia="Times New Roman" w:hAnsi="Arial" w:cs="Arial"/>
          <w:color w:val="000000"/>
          <w:sz w:val="26"/>
          <w:szCs w:val="26"/>
        </w:rPr>
        <w:t xml:space="preserve"> НПА (в среднем подготовлено 1,4 заключения на одно муниципальное образование, в котором ОРВ и экспертиза являются обязательными).</w:t>
      </w:r>
      <w:r w:rsidRPr="009C754B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9C754B">
        <w:rPr>
          <w:rFonts w:ascii="Arial" w:eastAsia="Times New Roman" w:hAnsi="Arial" w:cs="Arial"/>
          <w:color w:val="000000"/>
          <w:sz w:val="26"/>
          <w:szCs w:val="26"/>
        </w:rPr>
        <w:br/>
      </w:r>
      <w:r>
        <w:rPr>
          <w:rFonts w:ascii="Arial" w:eastAsia="Times New Roman" w:hAnsi="Arial" w:cs="Arial"/>
          <w:color w:val="000000"/>
          <w:sz w:val="26"/>
          <w:szCs w:val="26"/>
        </w:rPr>
        <w:t>И</w:t>
      </w:r>
      <w:r w:rsidRPr="009C754B">
        <w:rPr>
          <w:rFonts w:ascii="Arial" w:eastAsia="Times New Roman" w:hAnsi="Arial" w:cs="Arial"/>
          <w:color w:val="000000"/>
          <w:sz w:val="26"/>
          <w:szCs w:val="26"/>
        </w:rPr>
        <w:t>тог</w:t>
      </w:r>
      <w:r>
        <w:rPr>
          <w:rFonts w:ascii="Arial" w:eastAsia="Times New Roman" w:hAnsi="Arial" w:cs="Arial"/>
          <w:color w:val="000000"/>
          <w:sz w:val="26"/>
          <w:szCs w:val="26"/>
        </w:rPr>
        <w:t>и</w:t>
      </w:r>
      <w:r w:rsidRPr="009C754B">
        <w:rPr>
          <w:rFonts w:ascii="Arial" w:eastAsia="Times New Roman" w:hAnsi="Arial" w:cs="Arial"/>
          <w:color w:val="000000"/>
          <w:sz w:val="26"/>
          <w:szCs w:val="26"/>
        </w:rPr>
        <w:t xml:space="preserve"> о деятельности в сфере ОРВ за 2023 год - в карточках.</w:t>
      </w:r>
      <w:r w:rsidRPr="009C754B">
        <w:rPr>
          <w:rFonts w:ascii="Arial" w:eastAsia="Times New Roman" w:hAnsi="Arial" w:cs="Arial"/>
          <w:color w:val="000000"/>
          <w:sz w:val="26"/>
          <w:szCs w:val="26"/>
        </w:rPr>
        <w:br/>
      </w:r>
      <w:r w:rsidRPr="009C754B">
        <w:rPr>
          <w:rFonts w:ascii="Arial" w:eastAsia="Times New Roman" w:hAnsi="Arial" w:cs="Arial"/>
          <w:color w:val="000000"/>
          <w:sz w:val="26"/>
          <w:szCs w:val="26"/>
        </w:rPr>
        <w:br/>
        <w:t>С полным материалом, можно ознакомиться на нашем сайте </w:t>
      </w:r>
      <w:hyperlink r:id="rId4" w:tgtFrame="_blank" w:history="1">
        <w:r w:rsidRPr="009C754B">
          <w:rPr>
            <w:rFonts w:ascii="Arial" w:eastAsia="Times New Roman" w:hAnsi="Arial" w:cs="Arial"/>
            <w:color w:val="0000FF"/>
            <w:sz w:val="26"/>
          </w:rPr>
          <w:t>https://clck.ru/37rhHa</w:t>
        </w:r>
      </w:hyperlink>
      <w:r w:rsidRPr="009C754B">
        <w:rPr>
          <w:rFonts w:ascii="Arial" w:eastAsia="Times New Roman" w:hAnsi="Arial" w:cs="Arial"/>
          <w:color w:val="000000"/>
          <w:sz w:val="26"/>
          <w:szCs w:val="26"/>
        </w:rPr>
        <w:t xml:space="preserve">  </w:t>
      </w:r>
    </w:p>
    <w:p w:rsidR="009C754B" w:rsidRPr="009C754B" w:rsidRDefault="009C754B" w:rsidP="009C754B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drawing>
          <wp:inline distT="0" distB="0" distL="0" distR="0">
            <wp:extent cx="5727700" cy="5753100"/>
            <wp:effectExtent l="19050" t="0" r="6350" b="0"/>
            <wp:docPr id="1" name="Рисунок 1" descr="https://sun9-13.userapi.com/impg/LpLuC18x7biA2WA2YFOTH0T4JcbmgnmaXRvRPg/9ISNX4jkeVs.jpg?size=601x604&amp;quality=96&amp;sign=e44dad64f498272ec0a623b6f90f8e4b&amp;c_uniq_tag=cVcEyJ_9Ycqi8OaAEny72tvEMFe2j-2m-PtVCLH4tA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3.userapi.com/impg/LpLuC18x7biA2WA2YFOTH0T4JcbmgnmaXRvRPg/9ISNX4jkeVs.jpg?size=601x604&amp;quality=96&amp;sign=e44dad64f498272ec0a623b6f90f8e4b&amp;c_uniq_tag=cVcEyJ_9Ycqi8OaAEny72tvEMFe2j-2m-PtVCLH4tAc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54B" w:rsidRPr="009C754B" w:rsidRDefault="009C754B" w:rsidP="009C754B">
      <w:pPr>
        <w:shd w:val="clear" w:color="auto" w:fill="FFFFFF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noProof/>
          <w:color w:val="000000"/>
          <w:sz w:val="26"/>
          <w:szCs w:val="26"/>
        </w:rPr>
        <w:lastRenderedPageBreak/>
        <w:drawing>
          <wp:inline distT="0" distB="0" distL="0" distR="0">
            <wp:extent cx="5727700" cy="5753100"/>
            <wp:effectExtent l="19050" t="0" r="6350" b="0"/>
            <wp:docPr id="2" name="Рисунок 2" descr="https://sun9-2.userapi.com/impg/h8BV_sismhSseZR7N43uM-KYV3MthVgMmEN63w/4GxCdBC1Vjo.jpg?size=601x604&amp;quality=96&amp;sign=e4bb291fcf6544ce0bb02e7002d58ce2&amp;c_uniq_tag=6OGZNTAweW9l-XjaW20S75D1yFu7aYjPzJnzEtddyTs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.userapi.com/impg/h8BV_sismhSseZR7N43uM-KYV3MthVgMmEN63w/4GxCdBC1Vjo.jpg?size=601x604&amp;quality=96&amp;sign=e4bb291fcf6544ce0bb02e7002d58ce2&amp;c_uniq_tag=6OGZNTAweW9l-XjaW20S75D1yFu7aYjPzJnzEtddyTs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0" cy="575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03B1" w:rsidRPr="009C754B" w:rsidRDefault="008B03B1" w:rsidP="009C754B"/>
    <w:sectPr w:rsidR="008B03B1" w:rsidRPr="009C754B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>
    <w:useFELayout/>
  </w:compat>
  <w:rsids>
    <w:rsidRoot w:val="00951920"/>
    <w:rsid w:val="005E49FB"/>
    <w:rsid w:val="007E36A9"/>
    <w:rsid w:val="008B03B1"/>
    <w:rsid w:val="00951920"/>
    <w:rsid w:val="009C754B"/>
    <w:rsid w:val="00A33080"/>
    <w:rsid w:val="00DB45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754B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754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75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06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36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2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https://vk.com/away.php?to=https%3A%2F%2Fclck.ru%2F37rhHa&amp;post=-152061715_3330&amp;cc_key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</Words>
  <Characters>442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2024-01-19T13:37:00Z</dcterms:created>
  <dcterms:modified xsi:type="dcterms:W3CDTF">2024-01-19T13:37:00Z</dcterms:modified>
</cp:coreProperties>
</file>