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5C" w:rsidRDefault="00F23F5C" w:rsidP="00F23F5C">
      <w:pPr>
        <w:rPr>
          <w:rFonts w:ascii="Times New Roman" w:eastAsia="Times New Roman" w:hAnsi="Times New Roman" w:cs="Times New Roman"/>
          <w:sz w:val="24"/>
          <w:szCs w:val="24"/>
        </w:rPr>
      </w:pPr>
      <w:r w:rsidRPr="00F23F5C">
        <w:rPr>
          <w:rFonts w:ascii="Times New Roman" w:eastAsia="Times New Roman" w:hAnsi="Times New Roman" w:cs="Times New Roman"/>
          <w:sz w:val="24"/>
          <w:szCs w:val="24"/>
        </w:rPr>
        <w:t> В этом году </w:t>
      </w:r>
      <w:hyperlink r:id="rId4" w:history="1">
        <w:r w:rsidRPr="00F23F5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Корпорация МСП</w:t>
        </w:r>
      </w:hyperlink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 поможет бизнесу привлечь 500+ </w:t>
      </w:r>
      <w:proofErr w:type="spellStart"/>
      <w:proofErr w:type="gramStart"/>
      <w:r w:rsidRPr="00F23F5C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 рублей, из них 370 </w:t>
      </w:r>
      <w:proofErr w:type="spellStart"/>
      <w:r w:rsidRPr="00F23F5C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 – за счет «зонтичных» поручительств. На данный момент по ним добавлены лимит на отдельные регионы и отрасли.</w:t>
      </w:r>
      <w:r w:rsidRPr="00F23F5C">
        <w:rPr>
          <w:rFonts w:ascii="Times New Roman" w:eastAsia="Times New Roman" w:hAnsi="Times New Roman" w:cs="Times New Roman"/>
          <w:sz w:val="24"/>
          <w:szCs w:val="24"/>
        </w:rPr>
        <w:br/>
      </w:r>
      <w:r w:rsidRPr="00F23F5C">
        <w:rPr>
          <w:rFonts w:ascii="Times New Roman" w:eastAsia="Times New Roman" w:hAnsi="Times New Roman" w:cs="Times New Roman"/>
          <w:sz w:val="24"/>
          <w:szCs w:val="24"/>
        </w:rPr>
        <w:br/>
        <w:t xml:space="preserve">В частности, 25 </w:t>
      </w:r>
      <w:proofErr w:type="spellStart"/>
      <w:proofErr w:type="gramStart"/>
      <w:r w:rsidRPr="00F23F5C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 рублей лимита поручительств будут направлены на туризм, а именно на гостиничный бизнес. За счет этого в 2024 году МСП смогут привлечь до 50 </w:t>
      </w:r>
      <w:proofErr w:type="spellStart"/>
      <w:proofErr w:type="gramStart"/>
      <w:r w:rsidRPr="00F23F5C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 рублей кредитов.</w:t>
      </w:r>
      <w:r w:rsidRPr="00F23F5C">
        <w:rPr>
          <w:rFonts w:ascii="Times New Roman" w:eastAsia="Times New Roman" w:hAnsi="Times New Roman" w:cs="Times New Roman"/>
          <w:sz w:val="24"/>
          <w:szCs w:val="24"/>
        </w:rPr>
        <w:br/>
      </w:r>
      <w:r w:rsidRPr="00F23F5C">
        <w:rPr>
          <w:rFonts w:ascii="Times New Roman" w:eastAsia="Times New Roman" w:hAnsi="Times New Roman" w:cs="Times New Roman"/>
          <w:sz w:val="24"/>
          <w:szCs w:val="24"/>
        </w:rPr>
        <w:br/>
        <w:t>Планируются к запуску программа «территориальные зонтичные поручительства» в рамках которой бизнес в приграничных территориях (Ростовская, Воронежская,</w:t>
      </w:r>
      <w:r w:rsidRPr="00F23F5C">
        <w:rPr>
          <w:rFonts w:ascii="Times New Roman" w:eastAsia="Times New Roman" w:hAnsi="Times New Roman" w:cs="Times New Roman"/>
          <w:sz w:val="24"/>
          <w:szCs w:val="24"/>
        </w:rPr>
        <w:br/>
        <w:t xml:space="preserve">Курская, Белгородская и Брянская области) может получить – до 6 </w:t>
      </w:r>
      <w:proofErr w:type="spellStart"/>
      <w:proofErr w:type="gramStart"/>
      <w:r w:rsidRPr="00F23F5C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 рублей. </w:t>
      </w:r>
    </w:p>
    <w:p w:rsidR="00F23F5C" w:rsidRPr="00F23F5C" w:rsidRDefault="00F23F5C" w:rsidP="00F23F5C">
      <w:pPr>
        <w:rPr>
          <w:rFonts w:ascii="Times New Roman" w:eastAsia="Times New Roman" w:hAnsi="Times New Roman" w:cs="Times New Roman"/>
          <w:sz w:val="24"/>
          <w:szCs w:val="24"/>
        </w:rPr>
      </w:pPr>
      <w:r w:rsidRPr="00F23F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3F5C" w:rsidRPr="00F23F5C" w:rsidRDefault="00F23F5C" w:rsidP="00F23F5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1169" cy="6161169"/>
            <wp:effectExtent l="19050" t="0" r="0" b="0"/>
            <wp:docPr id="2" name="Рисунок 2" descr="https://sun155-2.userapi.com/impg/TCH3Sc0sDerO2-GG4cyiK1FkyLKWAu-dsYiutQ/13sxhQpnZXo.jpg?size=1008x1008&amp;quality=96&amp;sign=4100d6d93bcc2901ce77f5ffcc37719d&amp;c_uniq_tag=nvw0SANRBE_IwNEe_tEj-SoI6ihjir4XbZKVg_JWYG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55-2.userapi.com/impg/TCH3Sc0sDerO2-GG4cyiK1FkyLKWAu-dsYiutQ/13sxhQpnZXo.jpg?size=1008x1008&amp;quality=96&amp;sign=4100d6d93bcc2901ce77f5ffcc37719d&amp;c_uniq_tag=nvw0SANRBE_IwNEe_tEj-SoI6ihjir4XbZKVg_JWYG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511" cy="616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3F5C"/>
    <w:rsid w:val="006D026F"/>
    <w:rsid w:val="008B03B1"/>
    <w:rsid w:val="00F2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3F5C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F23F5C"/>
  </w:style>
  <w:style w:type="character" w:customStyle="1" w:styleId="visually-hidden">
    <w:name w:val="visually-hidden"/>
    <w:basedOn w:val="a0"/>
    <w:rsid w:val="00F23F5C"/>
  </w:style>
  <w:style w:type="character" w:customStyle="1" w:styleId="blindlabel">
    <w:name w:val="blind_label"/>
    <w:basedOn w:val="a0"/>
    <w:rsid w:val="00F23F5C"/>
  </w:style>
  <w:style w:type="paragraph" w:styleId="a4">
    <w:name w:val="Balloon Text"/>
    <w:basedOn w:val="a"/>
    <w:link w:val="a5"/>
    <w:uiPriority w:val="99"/>
    <w:semiHidden/>
    <w:unhideWhenUsed/>
    <w:rsid w:val="00F23F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8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1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2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818940">
                      <w:marLeft w:val="1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mspco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SPecialiST RePack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2024-01-26T08:51:00Z</dcterms:created>
  <dcterms:modified xsi:type="dcterms:W3CDTF">2024-01-26T08:51:00Z</dcterms:modified>
</cp:coreProperties>
</file>