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42" w:rsidRPr="00B46A42" w:rsidRDefault="00B46A42" w:rsidP="00B46A42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B46A42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Еще одна группа начинающих бизнесменов и </w:t>
      </w:r>
      <w:proofErr w:type="spellStart"/>
      <w:r w:rsidRPr="00B46A42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самозанятых</w:t>
      </w:r>
      <w:proofErr w:type="spellEnd"/>
      <w:r w:rsidRPr="00B46A42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 прошла курс «Школы предпринимателя» в Центре «Мой бизнес» и получила сертификаты</w:t>
      </w:r>
    </w:p>
    <w:p w:rsidR="00B46A42" w:rsidRPr="00B46A42" w:rsidRDefault="00B46A42" w:rsidP="00B46A42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4973955" cy="2642870"/>
            <wp:effectExtent l="19050" t="0" r="0" b="0"/>
            <wp:docPr id="1" name="Рисунок 1" descr="https://sun9-54.userapi.com/impg/X6O94rkN9Nq9SpmkxRTLyHQiknEVYg1s0TyObQ/67eAIRJKCx8.jpg?size=2560x1365&amp;quality=95&amp;sign=dac1e094d1b668ce49a7566f9f97eb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X6O94rkN9Nq9SpmkxRTLyHQiknEVYg1s0TyObQ/67eAIRJKCx8.jpg?size=2560x1365&amp;quality=95&amp;sign=dac1e094d1b668ce49a7566f9f97eb2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264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  <w:t>Образовательная программа длилась 4 дня. Слушатели осваивали основы предпринимательства, темы менеджмента, маркетинга, бухучета на предприятии, а также знакомились с психологическими аспектами ведения бизнеса. Формат программы позволил узнать всё о господдержке, проконсультироваться и задать вопросы экспертам.</w:t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  <w:t>Сферы деятельности участников разнообразные. Услуги видеосъемки, кофейни, студии красоты, центры развития детей и другие.</w:t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  <w:t>Кому-то обучение помогло закрепить уже имеющиеся знания, а для кого-то оно стало неким трамплином в мир реального бизнеса.</w:t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  <w:t xml:space="preserve">Кто не успел попасть на программу, не расстраивайтесь! Следите </w:t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lastRenderedPageBreak/>
        <w:t>за нашими новостями и будьте в курсе анонсов мероприятий.</w:t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  <w:t>Для уточнения сроков проведения образовательных программ звоните по телефону 54-07-06 (</w:t>
      </w:r>
      <w:proofErr w:type="spellStart"/>
      <w:r w:rsidRPr="00B46A42">
        <w:rPr>
          <w:rFonts w:ascii="Arial" w:eastAsia="Times New Roman" w:hAnsi="Arial" w:cs="Arial"/>
          <w:color w:val="2C2A29"/>
          <w:sz w:val="29"/>
          <w:szCs w:val="29"/>
        </w:rPr>
        <w:t>доб</w:t>
      </w:r>
      <w:proofErr w:type="spellEnd"/>
      <w:r w:rsidRPr="00B46A42">
        <w:rPr>
          <w:rFonts w:ascii="Arial" w:eastAsia="Times New Roman" w:hAnsi="Arial" w:cs="Arial"/>
          <w:color w:val="2C2A29"/>
          <w:sz w:val="29"/>
          <w:szCs w:val="29"/>
        </w:rPr>
        <w:t xml:space="preserve">. 1005), контактное лицо – Алёна </w:t>
      </w:r>
      <w:proofErr w:type="spellStart"/>
      <w:r w:rsidRPr="00B46A42">
        <w:rPr>
          <w:rFonts w:ascii="Arial" w:eastAsia="Times New Roman" w:hAnsi="Arial" w:cs="Arial"/>
          <w:color w:val="2C2A29"/>
          <w:sz w:val="29"/>
          <w:szCs w:val="29"/>
        </w:rPr>
        <w:t>Бовт</w:t>
      </w:r>
      <w:proofErr w:type="spellEnd"/>
      <w:r w:rsidRPr="00B46A42">
        <w:rPr>
          <w:rFonts w:ascii="Arial" w:eastAsia="Times New Roman" w:hAnsi="Arial" w:cs="Arial"/>
          <w:color w:val="2C2A29"/>
          <w:sz w:val="29"/>
          <w:szCs w:val="29"/>
        </w:rPr>
        <w:t>.</w:t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B46A42">
        <w:rPr>
          <w:rFonts w:ascii="Arial" w:eastAsia="Times New Roman" w:hAnsi="Arial" w:cs="Arial"/>
          <w:color w:val="2C2A29"/>
          <w:sz w:val="29"/>
          <w:szCs w:val="29"/>
        </w:rPr>
        <w:br/>
        <w:t>Центр «Мой бизнес» оказывает услуги по нацпроекту «Малое и среднее предпринимательство».</w:t>
      </w:r>
    </w:p>
    <w:p w:rsidR="00D4519D" w:rsidRDefault="00D4519D"/>
    <w:sectPr w:rsidR="00D4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46A42"/>
    <w:rsid w:val="00B46A42"/>
    <w:rsid w:val="00D4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A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A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B4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2024-06-24T06:51:00Z</dcterms:created>
  <dcterms:modified xsi:type="dcterms:W3CDTF">2024-06-24T06:51:00Z</dcterms:modified>
</cp:coreProperties>
</file>