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3EA" w:rsidRPr="008013EA" w:rsidRDefault="008013EA" w:rsidP="008013EA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8013E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Курские аграрии подвели итоги агропромышленного года</w:t>
      </w:r>
    </w:p>
    <w:p w:rsidR="008B03B1" w:rsidRDefault="008B03B1"/>
    <w:p w:rsidR="008013EA" w:rsidRDefault="008013EA">
      <w:r>
        <w:rPr>
          <w:noProof/>
        </w:rPr>
        <w:drawing>
          <wp:inline distT="0" distB="0" distL="0" distR="0">
            <wp:extent cx="5940425" cy="4470183"/>
            <wp:effectExtent l="19050" t="0" r="3175" b="0"/>
            <wp:docPr id="1" name="Рисунок 1" descr="C:\Users\Экономика\Desktop\kUi7HHBG6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kUi7HHBG6T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3EA" w:rsidRDefault="008013EA" w:rsidP="008013EA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747"/>
          <w:sz w:val="19"/>
          <w:szCs w:val="19"/>
        </w:rPr>
      </w:pPr>
    </w:p>
    <w:p w:rsidR="008013EA" w:rsidRPr="008013EA" w:rsidRDefault="008013EA" w:rsidP="008013EA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8013EA">
        <w:rPr>
          <w:color w:val="474747"/>
          <w:sz w:val="28"/>
          <w:szCs w:val="28"/>
        </w:rPr>
        <w:t xml:space="preserve">Губернатор Курской области Роман </w:t>
      </w:r>
      <w:proofErr w:type="spellStart"/>
      <w:r w:rsidRPr="008013EA">
        <w:rPr>
          <w:color w:val="474747"/>
          <w:sz w:val="28"/>
          <w:szCs w:val="28"/>
        </w:rPr>
        <w:t>Старовойт</w:t>
      </w:r>
      <w:proofErr w:type="spellEnd"/>
      <w:r w:rsidRPr="008013EA">
        <w:rPr>
          <w:color w:val="474747"/>
          <w:sz w:val="28"/>
          <w:szCs w:val="28"/>
        </w:rPr>
        <w:t xml:space="preserve"> принял участие в торжественном мероприятии, посвященном подведению итогов уборки урожая сельскохозяйственных культур в 2023 году. </w:t>
      </w:r>
    </w:p>
    <w:p w:rsidR="008013EA" w:rsidRPr="008013EA" w:rsidRDefault="008013EA" w:rsidP="008013EA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8013EA">
        <w:rPr>
          <w:color w:val="474747"/>
          <w:sz w:val="28"/>
          <w:szCs w:val="28"/>
        </w:rPr>
        <w:t xml:space="preserve">Курская область по объемам производства продукции сельского хозяйства занимает третье место в Центральном федеральном округе. Потребительский рынок региона почти на 75% формируется из продовольствия и товаров, производимых из собственного сельскохозяйственного сырья. В условиях беспрецедентного </w:t>
      </w:r>
      <w:proofErr w:type="spellStart"/>
      <w:r w:rsidRPr="008013EA">
        <w:rPr>
          <w:color w:val="474747"/>
          <w:sz w:val="28"/>
          <w:szCs w:val="28"/>
        </w:rPr>
        <w:t>санкционного</w:t>
      </w:r>
      <w:proofErr w:type="spellEnd"/>
      <w:r w:rsidRPr="008013EA">
        <w:rPr>
          <w:color w:val="474747"/>
          <w:sz w:val="28"/>
          <w:szCs w:val="28"/>
        </w:rPr>
        <w:t xml:space="preserve"> давления региональные предприятия АПК взяли устойчивый курс на реализацию стратегии </w:t>
      </w:r>
      <w:proofErr w:type="spellStart"/>
      <w:r w:rsidRPr="008013EA">
        <w:rPr>
          <w:color w:val="474747"/>
          <w:sz w:val="28"/>
          <w:szCs w:val="28"/>
        </w:rPr>
        <w:t>импортозамещения</w:t>
      </w:r>
      <w:proofErr w:type="spellEnd"/>
      <w:r w:rsidRPr="008013EA">
        <w:rPr>
          <w:color w:val="474747"/>
          <w:sz w:val="28"/>
          <w:szCs w:val="28"/>
        </w:rPr>
        <w:t xml:space="preserve"> продукции.</w:t>
      </w:r>
    </w:p>
    <w:p w:rsidR="008013EA" w:rsidRPr="008013EA" w:rsidRDefault="008013EA" w:rsidP="008013EA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8013EA">
        <w:rPr>
          <w:color w:val="474747"/>
          <w:sz w:val="28"/>
          <w:szCs w:val="28"/>
        </w:rPr>
        <w:t>«Показатели 2023 года вызывают восхищение и восторг! Буквально 20 лет назад наша страна закупала пшеницу и мясо за границей. Благодаря решению Владимира Путина о колоссальной поддержке сельского хозяйства мы наращиваем сельхозпроизводство по всем отраслям, развиваем новые направления», – подчеркнул глава региона. </w:t>
      </w:r>
    </w:p>
    <w:p w:rsidR="008013EA" w:rsidRPr="008013EA" w:rsidRDefault="008013EA" w:rsidP="008013EA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8013EA">
        <w:rPr>
          <w:color w:val="474747"/>
          <w:sz w:val="28"/>
          <w:szCs w:val="28"/>
        </w:rPr>
        <w:t xml:space="preserve">В 2023 году было много сделано для сохранения положительной динамики развития агропромышленного комплекса области. Выращено зерновых </w:t>
      </w:r>
      <w:r w:rsidRPr="008013EA">
        <w:rPr>
          <w:color w:val="474747"/>
          <w:sz w:val="28"/>
          <w:szCs w:val="28"/>
        </w:rPr>
        <w:lastRenderedPageBreak/>
        <w:t xml:space="preserve">культур в валовом сборе – 6 </w:t>
      </w:r>
      <w:proofErr w:type="spellStart"/>
      <w:proofErr w:type="gramStart"/>
      <w:r w:rsidRPr="008013EA">
        <w:rPr>
          <w:color w:val="474747"/>
          <w:sz w:val="28"/>
          <w:szCs w:val="28"/>
        </w:rPr>
        <w:t>млн</w:t>
      </w:r>
      <w:proofErr w:type="spellEnd"/>
      <w:proofErr w:type="gramEnd"/>
      <w:r w:rsidRPr="008013EA">
        <w:rPr>
          <w:color w:val="474747"/>
          <w:sz w:val="28"/>
          <w:szCs w:val="28"/>
        </w:rPr>
        <w:t xml:space="preserve"> тонн, урожайность составила более 60 центнеров с гектара. Валовой сбор сахарной свеклы в 2023 составил 5 </w:t>
      </w:r>
      <w:proofErr w:type="spellStart"/>
      <w:proofErr w:type="gramStart"/>
      <w:r w:rsidRPr="008013EA">
        <w:rPr>
          <w:color w:val="474747"/>
          <w:sz w:val="28"/>
          <w:szCs w:val="28"/>
        </w:rPr>
        <w:t>млн</w:t>
      </w:r>
      <w:proofErr w:type="spellEnd"/>
      <w:proofErr w:type="gramEnd"/>
      <w:r w:rsidRPr="008013EA">
        <w:rPr>
          <w:color w:val="474747"/>
          <w:sz w:val="28"/>
          <w:szCs w:val="28"/>
        </w:rPr>
        <w:t xml:space="preserve"> тонн. Это на полмиллиона тонн больше, чем в 2022 году. В регионе впервые произведено более 1,4 </w:t>
      </w:r>
      <w:proofErr w:type="spellStart"/>
      <w:proofErr w:type="gramStart"/>
      <w:r w:rsidRPr="008013EA">
        <w:rPr>
          <w:color w:val="474747"/>
          <w:sz w:val="28"/>
          <w:szCs w:val="28"/>
        </w:rPr>
        <w:t>млн</w:t>
      </w:r>
      <w:proofErr w:type="spellEnd"/>
      <w:proofErr w:type="gramEnd"/>
      <w:r w:rsidRPr="008013EA">
        <w:rPr>
          <w:color w:val="474747"/>
          <w:sz w:val="28"/>
          <w:szCs w:val="28"/>
        </w:rPr>
        <w:t xml:space="preserve"> тонн масличных культур, в том числе около 900 тыс. тонн сои. </w:t>
      </w:r>
    </w:p>
    <w:p w:rsidR="008013EA" w:rsidRPr="008013EA" w:rsidRDefault="008013EA" w:rsidP="008013EA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8013EA">
        <w:rPr>
          <w:color w:val="474747"/>
          <w:sz w:val="28"/>
          <w:szCs w:val="28"/>
        </w:rPr>
        <w:t>Это не только рекордные показатели для региона, но и высокие качественные показатели урожая. К такому выводу пришли специалисты Курского филиала ФГБУ «Центр оценки качества зерна» по результатам проведенных исследований. Специалисты отмечают, что качество зерна урожая 2023 года соответствует более высоким классам.</w:t>
      </w:r>
    </w:p>
    <w:p w:rsidR="008013EA" w:rsidRPr="008013EA" w:rsidRDefault="008013EA" w:rsidP="008013EA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8013EA">
        <w:rPr>
          <w:color w:val="474747"/>
          <w:sz w:val="28"/>
          <w:szCs w:val="28"/>
        </w:rPr>
        <w:t>Достижение высоких показателей в аграрном секторе стало возможным благодаря реализации крупных инвестиционных проектов, строительству новых, модернизации и реконструкции имеющихся мощностей.</w:t>
      </w:r>
    </w:p>
    <w:p w:rsidR="008013EA" w:rsidRPr="008013EA" w:rsidRDefault="008013EA" w:rsidP="008013EA">
      <w:pPr>
        <w:pStyle w:val="a3"/>
        <w:spacing w:before="0" w:beforeAutospacing="0" w:after="0" w:afterAutospacing="0"/>
        <w:jc w:val="both"/>
        <w:rPr>
          <w:color w:val="474747"/>
          <w:sz w:val="28"/>
          <w:szCs w:val="28"/>
        </w:rPr>
      </w:pPr>
      <w:r w:rsidRPr="008013EA">
        <w:rPr>
          <w:color w:val="474747"/>
          <w:sz w:val="28"/>
          <w:szCs w:val="28"/>
        </w:rPr>
        <w:t xml:space="preserve">Передовикам </w:t>
      </w:r>
      <w:proofErr w:type="spellStart"/>
      <w:r w:rsidRPr="008013EA">
        <w:rPr>
          <w:color w:val="474747"/>
          <w:sz w:val="28"/>
          <w:szCs w:val="28"/>
        </w:rPr>
        <w:t>агропроизводства</w:t>
      </w:r>
      <w:proofErr w:type="spellEnd"/>
      <w:r w:rsidRPr="008013EA">
        <w:rPr>
          <w:color w:val="474747"/>
          <w:sz w:val="28"/>
          <w:szCs w:val="28"/>
        </w:rPr>
        <w:t xml:space="preserve"> Роман </w:t>
      </w:r>
      <w:proofErr w:type="spellStart"/>
      <w:r w:rsidRPr="008013EA">
        <w:rPr>
          <w:color w:val="474747"/>
          <w:sz w:val="28"/>
          <w:szCs w:val="28"/>
        </w:rPr>
        <w:t>Старовойт</w:t>
      </w:r>
      <w:proofErr w:type="spellEnd"/>
      <w:r w:rsidRPr="008013EA">
        <w:rPr>
          <w:color w:val="474747"/>
          <w:sz w:val="28"/>
          <w:szCs w:val="28"/>
        </w:rPr>
        <w:t xml:space="preserve"> вручил почетные награды Курской обл</w:t>
      </w:r>
      <w:r w:rsidRPr="008013EA">
        <w:rPr>
          <w:color w:val="474747"/>
          <w:sz w:val="28"/>
          <w:szCs w:val="28"/>
          <w:bdr w:val="none" w:sz="0" w:space="0" w:color="auto" w:frame="1"/>
        </w:rPr>
        <w:t>асти.</w:t>
      </w:r>
    </w:p>
    <w:p w:rsidR="008013EA" w:rsidRDefault="008013EA"/>
    <w:sectPr w:rsidR="008013E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3EA"/>
    <w:rsid w:val="00796448"/>
    <w:rsid w:val="008013EA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013E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3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13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3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13E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1699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2023-12-18T07:00:00Z</dcterms:created>
  <dcterms:modified xsi:type="dcterms:W3CDTF">2023-12-18T07:00:00Z</dcterms:modified>
</cp:coreProperties>
</file>