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57" w:rsidRDefault="004E6757" w:rsidP="004E675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757">
        <w:rPr>
          <w:rFonts w:ascii="Times New Roman" w:eastAsia="Times New Roman" w:hAnsi="Times New Roman" w:cs="Times New Roman"/>
          <w:sz w:val="28"/>
          <w:szCs w:val="28"/>
        </w:rPr>
        <w:t xml:space="preserve"> В 2023 году количество профилактических визитов на предприятия выросло почти в два раза относительно 2022 года, также удвоилось число индикаторов риска. Проверок, напротив, стало меньше: бизнес стали реже проверять </w:t>
      </w:r>
      <w:proofErr w:type="spellStart"/>
      <w:r w:rsidRPr="004E6757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4E67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E6757">
        <w:rPr>
          <w:rFonts w:ascii="Times New Roman" w:eastAsia="Times New Roman" w:hAnsi="Times New Roman" w:cs="Times New Roman"/>
          <w:sz w:val="28"/>
          <w:szCs w:val="28"/>
        </w:rPr>
        <w:t>Ростехнадзор</w:t>
      </w:r>
      <w:proofErr w:type="spellEnd"/>
      <w:r w:rsidRPr="004E6757">
        <w:rPr>
          <w:rFonts w:ascii="Times New Roman" w:eastAsia="Times New Roman" w:hAnsi="Times New Roman" w:cs="Times New Roman"/>
          <w:sz w:val="28"/>
          <w:szCs w:val="28"/>
        </w:rPr>
        <w:t xml:space="preserve"> и другие контрольные ведомства.</w:t>
      </w:r>
      <w:r w:rsidRPr="004E6757">
        <w:rPr>
          <w:rFonts w:ascii="Times New Roman" w:eastAsia="Times New Roman" w:hAnsi="Times New Roman" w:cs="Times New Roman"/>
          <w:sz w:val="28"/>
          <w:szCs w:val="28"/>
        </w:rPr>
        <w:br/>
      </w:r>
      <w:r w:rsidRPr="004E6757">
        <w:rPr>
          <w:rFonts w:ascii="Times New Roman" w:eastAsia="Times New Roman" w:hAnsi="Times New Roman" w:cs="Times New Roman"/>
          <w:sz w:val="28"/>
          <w:szCs w:val="28"/>
        </w:rPr>
        <w:br/>
        <w:t>Почему это происходит?</w:t>
      </w:r>
    </w:p>
    <w:p w:rsidR="004E6757" w:rsidRPr="004E6757" w:rsidRDefault="004E6757" w:rsidP="004E675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6757">
        <w:rPr>
          <w:rFonts w:ascii="Times New Roman" w:eastAsia="Times New Roman" w:hAnsi="Times New Roman" w:cs="Times New Roman"/>
          <w:sz w:val="28"/>
          <w:szCs w:val="28"/>
        </w:rPr>
        <w:br/>
        <w:t xml:space="preserve">Благодаря реформе контроля и надзора, которая проводится в тесной связке государства и предпринимательского сообщества, </w:t>
      </w:r>
      <w:proofErr w:type="gramStart"/>
      <w:r w:rsidRPr="004E6757">
        <w:rPr>
          <w:rFonts w:ascii="Times New Roman" w:eastAsia="Times New Roman" w:hAnsi="Times New Roman" w:cs="Times New Roman"/>
          <w:sz w:val="28"/>
          <w:szCs w:val="28"/>
        </w:rPr>
        <w:t>состоящий</w:t>
      </w:r>
      <w:proofErr w:type="gramEnd"/>
      <w:r w:rsidRPr="004E6757">
        <w:rPr>
          <w:rFonts w:ascii="Times New Roman" w:eastAsia="Times New Roman" w:hAnsi="Times New Roman" w:cs="Times New Roman"/>
          <w:sz w:val="28"/>
          <w:szCs w:val="28"/>
        </w:rPr>
        <w:t xml:space="preserve"> из множества инструментов. Один из таких инструментов - замена проверок профилактическими визитами, что снижает избыточную административную и финансовую нагрузку на объекты контроля, а также смещает акцент с фиксации нарушений на их предупреждение. В 2023 году количество профилактических визитов превысило количество проверок в 3 раза.</w:t>
      </w:r>
      <w:r w:rsidRPr="004E6757">
        <w:rPr>
          <w:rFonts w:ascii="Times New Roman" w:eastAsia="Times New Roman" w:hAnsi="Times New Roman" w:cs="Times New Roman"/>
          <w:sz w:val="28"/>
          <w:szCs w:val="28"/>
        </w:rPr>
        <w:br/>
      </w:r>
      <w:r w:rsidRPr="004E6757">
        <w:rPr>
          <w:rFonts w:ascii="Times New Roman" w:eastAsia="Times New Roman" w:hAnsi="Times New Roman" w:cs="Times New Roman"/>
          <w:sz w:val="28"/>
          <w:szCs w:val="28"/>
        </w:rPr>
        <w:br/>
        <w:t>Как дела с проверками в Курской области?</w:t>
      </w:r>
      <w:r w:rsidRPr="004E6757">
        <w:rPr>
          <w:rFonts w:ascii="Times New Roman" w:eastAsia="Times New Roman" w:hAnsi="Times New Roman" w:cs="Times New Roman"/>
          <w:sz w:val="28"/>
          <w:szCs w:val="28"/>
        </w:rPr>
        <w:br/>
        <w:t>Региональными и муниципальными органами контроля объявлено в 2023 году более 4 тысяч предостережений, проведено более 1 тысячи профилактических визитов. В 2022 году было более 2 тысяч предостережений и проведено чуть больше 700 профилактических визитов. Особый акцент делаем на совместную работу с органами местного самоуправления, уполномоченным по защите прав предпринимателей, прокуратурой Курской области: только в 2023 году совместно было проведено более 20 консультационных семинаров с бизнесом в муниципальных образованиях Курской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E6757">
        <w:rPr>
          <w:rFonts w:ascii="Times New Roman" w:eastAsia="Times New Roman" w:hAnsi="Times New Roman" w:cs="Times New Roman"/>
          <w:sz w:val="28"/>
          <w:szCs w:val="28"/>
        </w:rPr>
        <w:t xml:space="preserve">области.  </w:t>
      </w:r>
    </w:p>
    <w:p w:rsidR="004E6757" w:rsidRPr="004E6757" w:rsidRDefault="004E6757" w:rsidP="004E675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631" cy="5760631"/>
            <wp:effectExtent l="19050" t="0" r="0" b="0"/>
            <wp:docPr id="2" name="Рисунок 2" descr="https://sun155-2.userapi.com/impg/df8wxPair0UelBrSEWeFWyvODmvY0pXYHDuUeQ/O5V81kWl8GA.jpg?size=1000x1000&amp;quality=96&amp;sign=092310c5b2ffba1d2b0ae0a1bc0976a9&amp;c_uniq_tag=VsakEsQZmLlkTAd4t0gvdp6_3ludBIneiafDtf6rgW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55-2.userapi.com/impg/df8wxPair0UelBrSEWeFWyvODmvY0pXYHDuUeQ/O5V81kWl8GA.jpg?size=1000x1000&amp;quality=96&amp;sign=092310c5b2ffba1d2b0ae0a1bc0976a9&amp;c_uniq_tag=VsakEsQZmLlkTAd4t0gvdp6_3ludBIneiafDtf6rgW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36" cy="5756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6757" w:rsidRPr="004E675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E6757"/>
    <w:rsid w:val="0019521A"/>
    <w:rsid w:val="004E6757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6757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4E6757"/>
  </w:style>
  <w:style w:type="character" w:customStyle="1" w:styleId="visually-hidden">
    <w:name w:val="visually-hidden"/>
    <w:basedOn w:val="a0"/>
    <w:rsid w:val="004E6757"/>
  </w:style>
  <w:style w:type="character" w:customStyle="1" w:styleId="blindlabel">
    <w:name w:val="blind_label"/>
    <w:basedOn w:val="a0"/>
    <w:rsid w:val="004E6757"/>
  </w:style>
  <w:style w:type="paragraph" w:styleId="a4">
    <w:name w:val="Balloon Text"/>
    <w:basedOn w:val="a"/>
    <w:link w:val="a5"/>
    <w:uiPriority w:val="99"/>
    <w:semiHidden/>
    <w:unhideWhenUsed/>
    <w:rsid w:val="004E67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56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40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0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0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8279778">
                      <w:marLeft w:val="13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2024-01-29T11:19:00Z</dcterms:created>
  <dcterms:modified xsi:type="dcterms:W3CDTF">2024-01-29T11:19:00Z</dcterms:modified>
</cp:coreProperties>
</file>