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DB7" w:rsidRPr="000A7A95" w:rsidRDefault="00261DB7" w:rsidP="000A7A95">
      <w:pPr>
        <w:jc w:val="both"/>
        <w:rPr>
          <w:rFonts w:ascii="Times New Roman" w:hAnsi="Times New Roman" w:cs="Times New Roman"/>
          <w:sz w:val="24"/>
          <w:szCs w:val="24"/>
        </w:rPr>
      </w:pPr>
      <w:r w:rsidRPr="000A7A95">
        <w:rPr>
          <w:rFonts w:ascii="Times New Roman" w:hAnsi="Times New Roman" w:cs="Times New Roman"/>
          <w:b/>
          <w:sz w:val="24"/>
          <w:szCs w:val="24"/>
        </w:rPr>
        <w:t>Что должны знать предприниматели про профилактический визит как меру поддержки?</w:t>
      </w:r>
      <w:r w:rsidRPr="000A7A95">
        <w:rPr>
          <w:rFonts w:ascii="Times New Roman" w:hAnsi="Times New Roman" w:cs="Times New Roman"/>
          <w:b/>
          <w:sz w:val="24"/>
          <w:szCs w:val="24"/>
        </w:rPr>
        <w:br/>
      </w:r>
      <w:r>
        <w:br/>
      </w:r>
      <w:r w:rsidRPr="000A7A95">
        <w:rPr>
          <w:rFonts w:ascii="Times New Roman" w:hAnsi="Times New Roman" w:cs="Times New Roman"/>
          <w:sz w:val="24"/>
          <w:szCs w:val="24"/>
        </w:rPr>
        <w:t>Правительством Российской Федерации с марта 2022 года введен мораторий на плановые контрольные (надзорные) мероприятия, а также ограничения на проведение внеплановых, за исключением объектов чрезвычайно высокого и высокого риска, а также случаев угрозы безопасности жизни и здоровья людей.</w:t>
      </w:r>
    </w:p>
    <w:p w:rsidR="000A7A95" w:rsidRDefault="00261DB7" w:rsidP="000A7A95">
      <w:pPr>
        <w:jc w:val="both"/>
        <w:rPr>
          <w:rFonts w:ascii="Times New Roman" w:hAnsi="Times New Roman" w:cs="Times New Roman"/>
          <w:sz w:val="24"/>
          <w:szCs w:val="24"/>
        </w:rPr>
      </w:pPr>
      <w:r w:rsidRPr="000A7A95">
        <w:rPr>
          <w:rFonts w:ascii="Times New Roman" w:hAnsi="Times New Roman" w:cs="Times New Roman"/>
          <w:sz w:val="24"/>
          <w:szCs w:val="24"/>
        </w:rPr>
        <w:t xml:space="preserve">Сейчас одним </w:t>
      </w:r>
      <w:proofErr w:type="gramStart"/>
      <w:r w:rsidRPr="000A7A95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0A7A95">
        <w:rPr>
          <w:rFonts w:ascii="Times New Roman" w:hAnsi="Times New Roman" w:cs="Times New Roman"/>
          <w:sz w:val="24"/>
          <w:szCs w:val="24"/>
        </w:rPr>
        <w:t xml:space="preserve"> наиболее востребованным инструментом является профилактика. По итогам 2022 года в Курской области проведено более 8 тыс. контрольных (надзорных) мероприятий без взаимодействия с контролируемыми лицами и более 7 тыс. профилактических мероприятий (информирования, консультирования, профилактические визиты и пр.).</w:t>
      </w:r>
    </w:p>
    <w:p w:rsidR="00261DB7" w:rsidRPr="000A7A95" w:rsidRDefault="00261DB7" w:rsidP="000A7A95">
      <w:pPr>
        <w:jc w:val="both"/>
        <w:rPr>
          <w:rFonts w:ascii="Times New Roman" w:hAnsi="Times New Roman" w:cs="Times New Roman"/>
          <w:sz w:val="24"/>
          <w:szCs w:val="24"/>
        </w:rPr>
      </w:pPr>
      <w:r w:rsidRPr="000A7A95">
        <w:rPr>
          <w:rFonts w:ascii="Times New Roman" w:hAnsi="Times New Roman" w:cs="Times New Roman"/>
          <w:sz w:val="24"/>
          <w:szCs w:val="24"/>
        </w:rPr>
        <w:t>Активно используется профилактический инструмент — объявление предостережения: информирование о возможных или незначительных нарушениях обязательных требований. В 2022 году в регионе на предостережения пришлось 33 %, на профилактические визиты -12 % от всех профилактических мероприятий.</w:t>
      </w:r>
    </w:p>
    <w:p w:rsidR="00261DB7" w:rsidRPr="000A7A95" w:rsidRDefault="00261DB7" w:rsidP="000A7A95">
      <w:pPr>
        <w:jc w:val="both"/>
        <w:rPr>
          <w:rFonts w:ascii="Times New Roman" w:hAnsi="Times New Roman" w:cs="Times New Roman"/>
          <w:sz w:val="24"/>
          <w:szCs w:val="24"/>
        </w:rPr>
      </w:pPr>
      <w:r w:rsidRPr="000A7A95">
        <w:rPr>
          <w:rFonts w:ascii="Times New Roman" w:hAnsi="Times New Roman" w:cs="Times New Roman"/>
          <w:sz w:val="24"/>
          <w:szCs w:val="24"/>
        </w:rPr>
        <w:t xml:space="preserve">Подробнее об этом в видеоролике Минэкономразвития России, а также на </w:t>
      </w:r>
      <w:proofErr w:type="spellStart"/>
      <w:r w:rsidRPr="000A7A95">
        <w:rPr>
          <w:rFonts w:ascii="Times New Roman" w:hAnsi="Times New Roman" w:cs="Times New Roman"/>
          <w:sz w:val="24"/>
          <w:szCs w:val="24"/>
        </w:rPr>
        <w:t>телеграм-канале</w:t>
      </w:r>
      <w:proofErr w:type="spellEnd"/>
      <w:r w:rsidRPr="000A7A95">
        <w:rPr>
          <w:rFonts w:ascii="Times New Roman" w:hAnsi="Times New Roman" w:cs="Times New Roman"/>
          <w:sz w:val="24"/>
          <w:szCs w:val="24"/>
        </w:rPr>
        <w:t xml:space="preserve"> «Мастерская контроля» </w:t>
      </w:r>
      <w:hyperlink r:id="rId4" w:tgtFrame="_blank" w:history="1">
        <w:r w:rsidRPr="000A7A95">
          <w:rPr>
            <w:rStyle w:val="a4"/>
            <w:rFonts w:ascii="Times New Roman" w:hAnsi="Times New Roman" w:cs="Times New Roman"/>
            <w:sz w:val="24"/>
            <w:szCs w:val="24"/>
          </w:rPr>
          <w:t>https://clck.ru/32G4KD</w:t>
        </w:r>
      </w:hyperlink>
      <w:r w:rsidRPr="000A7A95">
        <w:rPr>
          <w:rFonts w:ascii="Times New Roman" w:hAnsi="Times New Roman" w:cs="Times New Roman"/>
          <w:sz w:val="24"/>
          <w:szCs w:val="24"/>
        </w:rPr>
        <w:t>.</w:t>
      </w:r>
    </w:p>
    <w:p w:rsidR="00E16803" w:rsidRPr="006A6A26" w:rsidRDefault="00261DB7" w:rsidP="000A7A95">
      <w:pPr>
        <w:jc w:val="both"/>
        <w:rPr>
          <w:szCs w:val="24"/>
        </w:rPr>
      </w:pPr>
      <w:hyperlink r:id="rId5" w:history="1">
        <w:r w:rsidRPr="000A7A95">
          <w:rPr>
            <w:rFonts w:ascii="Times New Roman" w:hAnsi="Times New Roman" w:cs="Times New Roman"/>
            <w:color w:val="0000FF"/>
            <w:sz w:val="24"/>
            <w:szCs w:val="24"/>
          </w:rPr>
          <w:br/>
        </w:r>
      </w:hyperlink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A7A95"/>
    <w:rsid w:val="000B2232"/>
    <w:rsid w:val="001441F8"/>
    <w:rsid w:val="00217D3A"/>
    <w:rsid w:val="00242C15"/>
    <w:rsid w:val="00261DB7"/>
    <w:rsid w:val="00281D0B"/>
    <w:rsid w:val="00322E96"/>
    <w:rsid w:val="005A66FC"/>
    <w:rsid w:val="006A6A26"/>
    <w:rsid w:val="007C3DEE"/>
    <w:rsid w:val="0087107E"/>
    <w:rsid w:val="00951336"/>
    <w:rsid w:val="00A96875"/>
    <w:rsid w:val="00B75150"/>
    <w:rsid w:val="00B7779F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timecurrent">
    <w:name w:val="_time_current"/>
    <w:basedOn w:val="a0"/>
    <w:rsid w:val="00261DB7"/>
  </w:style>
  <w:style w:type="character" w:customStyle="1" w:styleId="timeduration">
    <w:name w:val="_time_duration"/>
    <w:basedOn w:val="a0"/>
    <w:rsid w:val="00261DB7"/>
  </w:style>
  <w:style w:type="character" w:customStyle="1" w:styleId="videoplayerautoplaytimertext">
    <w:name w:val="videoplayer_autoplay_timer_text"/>
    <w:basedOn w:val="a0"/>
    <w:rsid w:val="00261D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4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9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22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696110">
                              <w:marLeft w:val="86"/>
                              <w:marRight w:val="86"/>
                              <w:marTop w:val="86"/>
                              <w:marBottom w:val="8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video625262850_456252951?list=4ed1e0c3d05cbe4697" TargetMode="External"/><Relationship Id="rId4" Type="http://schemas.openxmlformats.org/officeDocument/2006/relationships/hyperlink" Target="https://vk.com/away.php?to=https%3A%2F%2Fclck.ru%2F32G4KD&amp;post=-152061715_212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2023-06-05T07:06:00Z</dcterms:created>
  <dcterms:modified xsi:type="dcterms:W3CDTF">2023-06-05T07:06:00Z</dcterms:modified>
</cp:coreProperties>
</file>