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91" w:rsidRPr="00D16991" w:rsidRDefault="00D16991" w:rsidP="00D1699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16991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 Какие законы вступают в силу в апреле:</w:t>
      </w:r>
      <w:r w:rsidRPr="00D16991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br/>
      </w:r>
      <w:r w:rsidRPr="00D1699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 xml:space="preserve">На 7,5% будут проиндексированы социальные пенсии. Благодаря этому решению выплаты повысятся для 4,1 </w:t>
      </w:r>
      <w:proofErr w:type="spellStart"/>
      <w:proofErr w:type="gramStart"/>
      <w:r w:rsidRPr="00D16991">
        <w:rPr>
          <w:rFonts w:ascii="Times New Roman" w:eastAsia="Times New Roman" w:hAnsi="Times New Roman" w:cs="Times New Roman"/>
          <w:sz w:val="28"/>
          <w:szCs w:val="28"/>
          <w:lang w:bidi="ar-SA"/>
        </w:rPr>
        <w:t>млн</w:t>
      </w:r>
      <w:proofErr w:type="spellEnd"/>
      <w:proofErr w:type="gramEnd"/>
      <w:r w:rsidRPr="00D16991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человек.</w:t>
      </w:r>
      <w:r w:rsidRPr="00D1699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</w:r>
      <w:r w:rsidRPr="00D16991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Кроме того, с 1 апреля вступает в силу закон о запрете</w:t>
      </w:r>
      <w:r w:rsidRPr="00D16991">
        <w:rPr>
          <w:rFonts w:ascii="Times New Roman" w:hAnsi="Times New Roman" w:cs="Times New Roman"/>
          <w:sz w:val="28"/>
          <w:szCs w:val="28"/>
          <w:shd w:val="clear" w:color="auto" w:fill="FFFFFF"/>
        </w:rPr>
        <w:t> «</w:t>
      </w:r>
      <w:proofErr w:type="spellStart"/>
      <w:r w:rsidRPr="00D16991">
        <w:rPr>
          <w:rFonts w:ascii="Times New Roman" w:hAnsi="Times New Roman" w:cs="Times New Roman"/>
          <w:sz w:val="28"/>
          <w:szCs w:val="28"/>
          <w:shd w:val="clear" w:color="auto" w:fill="FFFFFF"/>
        </w:rPr>
        <w:t>наливаек</w:t>
      </w:r>
      <w:proofErr w:type="spellEnd"/>
      <w:r w:rsidRPr="00D16991">
        <w:rPr>
          <w:rFonts w:ascii="Times New Roman" w:hAnsi="Times New Roman" w:cs="Times New Roman"/>
          <w:sz w:val="28"/>
          <w:szCs w:val="28"/>
          <w:shd w:val="clear" w:color="auto" w:fill="FFFFFF"/>
        </w:rPr>
        <w:t>» в жилых домах. Это ответ на запрос наших граждан. «</w:t>
      </w:r>
      <w:proofErr w:type="spellStart"/>
      <w:r w:rsidRPr="00D16991">
        <w:rPr>
          <w:rFonts w:ascii="Times New Roman" w:hAnsi="Times New Roman" w:cs="Times New Roman"/>
          <w:sz w:val="28"/>
          <w:szCs w:val="28"/>
          <w:shd w:val="clear" w:color="auto" w:fill="FFFFFF"/>
        </w:rPr>
        <w:t>Наливайки</w:t>
      </w:r>
      <w:proofErr w:type="spellEnd"/>
      <w:r w:rsidRPr="00D16991">
        <w:rPr>
          <w:rFonts w:ascii="Times New Roman" w:hAnsi="Times New Roman" w:cs="Times New Roman"/>
          <w:sz w:val="28"/>
          <w:szCs w:val="28"/>
          <w:shd w:val="clear" w:color="auto" w:fill="FFFFFF"/>
        </w:rPr>
        <w:t>» днём работают как магазины, а ночью торгуют алкоголем, привлекая со всей округи асоциальных посетителей. Закон даёт регионам все возможности навести порядок в этой сфере.</w:t>
      </w:r>
      <w:r w:rsidRPr="00D1699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1699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Также вводится упрощённая процедура ремонта памятников Великой Отечественной войны.</w:t>
      </w:r>
      <w:r w:rsidRPr="00D1699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Важно хранить память о подвиге наших дедов и прадедов, передавать следующим поколениям правду о том, какой ценой досталась Победа.</w:t>
      </w:r>
      <w:r w:rsidRPr="00D1699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16991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D16991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alt="👉" style="width:23.75pt;height:23.75pt"/>
        </w:pict>
      </w:r>
      <w:r w:rsidRPr="00D16991">
        <w:rPr>
          <w:rFonts w:ascii="Times New Roman" w:hAnsi="Times New Roman" w:cs="Times New Roman"/>
          <w:sz w:val="28"/>
          <w:szCs w:val="28"/>
          <w:shd w:val="clear" w:color="auto" w:fill="FFFFFF"/>
        </w:rPr>
        <w:t> Об остальных законах месяца — в карточках.</w:t>
      </w:r>
      <w:r w:rsidRPr="00D16991">
        <w:rPr>
          <w:rFonts w:ascii="Times New Roman" w:eastAsia="Times New Roman" w:hAnsi="Times New Roman" w:cs="Times New Roman"/>
          <w:sz w:val="28"/>
          <w:szCs w:val="28"/>
          <w:lang w:bidi="ar-SA"/>
        </w:rPr>
        <w:pict>
          <v:shape id="_x0000_i1025" type="#_x0000_t75" alt="" style="width:23.75pt;height:23.75pt"/>
        </w:pict>
      </w:r>
    </w:p>
    <w:p w:rsidR="00D16991" w:rsidRPr="00D16991" w:rsidRDefault="00D16991" w:rsidP="00D16991">
      <w:pPr>
        <w:widowControl/>
        <w:shd w:val="clear" w:color="auto" w:fill="FFFFFF"/>
        <w:rPr>
          <w:rFonts w:ascii="Arial" w:eastAsia="Times New Roman" w:hAnsi="Arial" w:cs="Arial"/>
          <w:sz w:val="21"/>
          <w:szCs w:val="21"/>
          <w:lang w:bidi="ar-SA"/>
        </w:rPr>
      </w:pPr>
      <w:r w:rsidRPr="00D16991">
        <w:rPr>
          <w:rFonts w:ascii="Arial" w:eastAsia="Times New Roman" w:hAnsi="Arial" w:cs="Arial"/>
          <w:sz w:val="21"/>
          <w:szCs w:val="21"/>
          <w:lang w:bidi="ar-SA"/>
        </w:rPr>
        <w:pict>
          <v:shape id="_x0000_i1026" type="#_x0000_t75" alt="" style="width:23.75pt;height:23.75pt"/>
        </w:pict>
      </w:r>
    </w:p>
    <w:p w:rsidR="00D16991" w:rsidRPr="00D16991" w:rsidRDefault="00D16991" w:rsidP="00D16991">
      <w:pPr>
        <w:widowControl/>
        <w:shd w:val="clear" w:color="auto" w:fill="FFFFFF"/>
        <w:rPr>
          <w:rFonts w:ascii="Arial" w:eastAsia="Times New Roman" w:hAnsi="Arial" w:cs="Arial"/>
          <w:sz w:val="21"/>
          <w:szCs w:val="21"/>
          <w:lang w:bidi="ar-SA"/>
        </w:rPr>
      </w:pPr>
      <w:r w:rsidRPr="00D16991">
        <w:rPr>
          <w:rFonts w:ascii="Arial" w:eastAsia="Times New Roman" w:hAnsi="Arial" w:cs="Arial"/>
          <w:sz w:val="21"/>
          <w:szCs w:val="21"/>
          <w:lang w:bidi="ar-SA"/>
        </w:rPr>
        <w:pict>
          <v:shape id="_x0000_i1027" type="#_x0000_t75" alt="" style="width:23.75pt;height:23.75pt"/>
        </w:pict>
      </w:r>
    </w:p>
    <w:p w:rsidR="00D16991" w:rsidRPr="00D16991" w:rsidRDefault="00D16991" w:rsidP="00D16991">
      <w:pPr>
        <w:widowControl/>
        <w:shd w:val="clear" w:color="auto" w:fill="FFFFFF"/>
        <w:rPr>
          <w:rFonts w:ascii="Arial" w:eastAsia="Times New Roman" w:hAnsi="Arial" w:cs="Arial"/>
          <w:sz w:val="21"/>
          <w:szCs w:val="21"/>
          <w:lang w:bidi="ar-SA"/>
        </w:rPr>
      </w:pPr>
      <w:r w:rsidRPr="00D16991">
        <w:rPr>
          <w:rFonts w:ascii="Arial" w:eastAsia="Times New Roman" w:hAnsi="Arial" w:cs="Arial"/>
          <w:sz w:val="21"/>
          <w:szCs w:val="21"/>
          <w:lang w:bidi="ar-SA"/>
        </w:rPr>
        <w:pict>
          <v:shape id="_x0000_i1028" type="#_x0000_t75" alt="" style="width:23.75pt;height:23.75pt"/>
        </w:pict>
      </w:r>
    </w:p>
    <w:p w:rsidR="00D16991" w:rsidRPr="00D16991" w:rsidRDefault="00D16991" w:rsidP="00D16991">
      <w:pPr>
        <w:widowControl/>
        <w:shd w:val="clear" w:color="auto" w:fill="FFFFFF"/>
        <w:rPr>
          <w:rFonts w:ascii="Arial" w:eastAsia="Times New Roman" w:hAnsi="Arial" w:cs="Arial"/>
          <w:sz w:val="21"/>
          <w:szCs w:val="21"/>
          <w:lang w:bidi="ar-SA"/>
        </w:rPr>
      </w:pPr>
      <w:r w:rsidRPr="00D16991">
        <w:rPr>
          <w:rFonts w:ascii="Arial" w:eastAsia="Times New Roman" w:hAnsi="Arial" w:cs="Arial"/>
          <w:sz w:val="21"/>
          <w:szCs w:val="21"/>
          <w:lang w:bidi="ar-SA"/>
        </w:rPr>
        <w:pict>
          <v:shape id="_x0000_i1029" type="#_x0000_t75" alt="" style="width:23.75pt;height:23.75pt"/>
        </w:pict>
      </w:r>
    </w:p>
    <w:p w:rsidR="00D16991" w:rsidRPr="00D16991" w:rsidRDefault="00D16991" w:rsidP="00D16991">
      <w:pPr>
        <w:widowControl/>
        <w:shd w:val="clear" w:color="auto" w:fill="FFFFFF"/>
        <w:rPr>
          <w:rFonts w:ascii="Arial" w:eastAsia="Times New Roman" w:hAnsi="Arial" w:cs="Arial"/>
          <w:sz w:val="21"/>
          <w:szCs w:val="21"/>
          <w:lang w:bidi="ar-SA"/>
        </w:rPr>
      </w:pPr>
      <w:r w:rsidRPr="00D16991">
        <w:rPr>
          <w:rFonts w:ascii="Arial" w:eastAsia="Times New Roman" w:hAnsi="Arial" w:cs="Arial"/>
          <w:sz w:val="21"/>
          <w:szCs w:val="21"/>
          <w:lang w:bidi="ar-SA"/>
        </w:rPr>
        <w:pict>
          <v:shape id="_x0000_i1030" type="#_x0000_t75" alt="" style="width:23.75pt;height:23.75pt"/>
        </w:pict>
      </w:r>
    </w:p>
    <w:p w:rsidR="00D16991" w:rsidRPr="00D16991" w:rsidRDefault="00D16991" w:rsidP="00D16991">
      <w:pPr>
        <w:widowControl/>
        <w:shd w:val="clear" w:color="auto" w:fill="FFFFFF"/>
        <w:rPr>
          <w:rFonts w:ascii="Arial" w:eastAsia="Times New Roman" w:hAnsi="Arial" w:cs="Arial"/>
          <w:sz w:val="21"/>
          <w:szCs w:val="21"/>
          <w:lang w:bidi="ar-SA"/>
        </w:rPr>
      </w:pPr>
      <w:r w:rsidRPr="00D16991">
        <w:rPr>
          <w:rFonts w:ascii="Arial" w:eastAsia="Times New Roman" w:hAnsi="Arial" w:cs="Arial"/>
          <w:sz w:val="21"/>
          <w:szCs w:val="21"/>
          <w:lang w:bidi="ar-SA"/>
        </w:rPr>
        <w:pict>
          <v:shape id="_x0000_i1031" type="#_x0000_t75" alt="" style="width:23.75pt;height:23.75pt"/>
        </w:pict>
      </w:r>
      <w:r>
        <w:rPr>
          <w:rFonts w:ascii="Arial" w:eastAsia="Times New Roman" w:hAnsi="Arial" w:cs="Arial"/>
          <w:noProof/>
          <w:sz w:val="21"/>
          <w:szCs w:val="21"/>
          <w:lang w:bidi="ar-SA"/>
        </w:rPr>
        <w:drawing>
          <wp:inline distT="0" distB="0" distL="0" distR="0">
            <wp:extent cx="5898382" cy="3330996"/>
            <wp:effectExtent l="19050" t="0" r="7118" b="0"/>
            <wp:docPr id="21" name="Рисунок 21" descr="C:\Users\Экономика\Desktop\hvGyUCToQ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Экономика\Desktop\hvGyUCToQr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981" cy="3332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991" w:rsidRPr="00D16991" w:rsidRDefault="00D16991" w:rsidP="00D16991">
      <w:pPr>
        <w:widowControl/>
        <w:shd w:val="clear" w:color="auto" w:fill="FFFFFF"/>
        <w:rPr>
          <w:rFonts w:ascii="Arial" w:eastAsia="Times New Roman" w:hAnsi="Arial" w:cs="Arial"/>
          <w:sz w:val="21"/>
          <w:szCs w:val="21"/>
          <w:lang w:bidi="ar-SA"/>
        </w:rPr>
      </w:pPr>
      <w:r w:rsidRPr="00D16991">
        <w:rPr>
          <w:rFonts w:ascii="Arial" w:eastAsia="Times New Roman" w:hAnsi="Arial" w:cs="Arial"/>
          <w:sz w:val="21"/>
          <w:szCs w:val="21"/>
          <w:lang w:bidi="ar-SA"/>
        </w:rPr>
        <w:pict>
          <v:shape id="_x0000_i1032" type="#_x0000_t75" alt="" style="width:23.75pt;height:23.75pt"/>
        </w:pict>
      </w:r>
    </w:p>
    <w:p w:rsidR="00D16991" w:rsidRDefault="00D16991" w:rsidP="00D16991">
      <w:pPr>
        <w:widowControl/>
        <w:shd w:val="clear" w:color="auto" w:fill="FFFFFF"/>
        <w:rPr>
          <w:rFonts w:ascii="Arial" w:eastAsia="Times New Roman" w:hAnsi="Arial" w:cs="Arial"/>
          <w:sz w:val="21"/>
          <w:szCs w:val="21"/>
          <w:lang w:bidi="ar-SA"/>
        </w:rPr>
      </w:pPr>
      <w:r w:rsidRPr="00D16991">
        <w:rPr>
          <w:rFonts w:ascii="Arial" w:eastAsia="Times New Roman" w:hAnsi="Arial" w:cs="Arial"/>
          <w:sz w:val="21"/>
          <w:szCs w:val="21"/>
          <w:lang w:bidi="ar-SA"/>
        </w:rPr>
        <w:pict>
          <v:shape id="_x0000_i1033" type="#_x0000_t75" alt="" style="width:23.75pt;height:23.75pt"/>
        </w:pict>
      </w:r>
      <w:r>
        <w:rPr>
          <w:rFonts w:ascii="Arial" w:eastAsia="Times New Roman" w:hAnsi="Arial" w:cs="Arial"/>
          <w:noProof/>
          <w:sz w:val="21"/>
          <w:szCs w:val="21"/>
          <w:lang w:bidi="ar-SA"/>
        </w:rPr>
        <w:drawing>
          <wp:inline distT="0" distB="0" distL="0" distR="0">
            <wp:extent cx="6029960" cy="3405302"/>
            <wp:effectExtent l="19050" t="0" r="8890" b="0"/>
            <wp:docPr id="38" name="Рисунок 38" descr="C:\Users\Экономика\Desktop\j5HMHbBM_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Экономика\Desktop\j5HMHbBM_J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40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991" w:rsidRPr="00D16991" w:rsidRDefault="00D16991" w:rsidP="00D16991">
      <w:pPr>
        <w:widowControl/>
        <w:shd w:val="clear" w:color="auto" w:fill="FFFFFF"/>
        <w:rPr>
          <w:rFonts w:ascii="Arial" w:eastAsia="Times New Roman" w:hAnsi="Arial" w:cs="Arial"/>
          <w:sz w:val="21"/>
          <w:szCs w:val="21"/>
          <w:lang w:bidi="ar-SA"/>
        </w:rPr>
      </w:pPr>
    </w:p>
    <w:p w:rsidR="00D16991" w:rsidRPr="00D16991" w:rsidRDefault="00D16991" w:rsidP="00D16991">
      <w:pPr>
        <w:widowControl/>
        <w:shd w:val="clear" w:color="auto" w:fill="FFFFFF"/>
        <w:rPr>
          <w:rFonts w:ascii="Arial" w:eastAsia="Times New Roman" w:hAnsi="Arial" w:cs="Arial"/>
          <w:sz w:val="21"/>
          <w:szCs w:val="21"/>
          <w:lang w:bidi="ar-SA"/>
        </w:rPr>
      </w:pPr>
      <w:r w:rsidRPr="00D16991">
        <w:rPr>
          <w:rFonts w:ascii="Arial" w:eastAsia="Times New Roman" w:hAnsi="Arial" w:cs="Arial"/>
          <w:sz w:val="21"/>
          <w:szCs w:val="21"/>
          <w:lang w:bidi="ar-SA"/>
        </w:rPr>
        <w:pict>
          <v:shape id="_x0000_i1034" type="#_x0000_t75" alt="" style="width:23.75pt;height:23.75pt"/>
        </w:pict>
      </w:r>
    </w:p>
    <w:p w:rsidR="0005386D" w:rsidRDefault="00D16991" w:rsidP="00BE272E">
      <w:r>
        <w:rPr>
          <w:noProof/>
          <w:lang w:bidi="ar-SA"/>
        </w:rPr>
        <w:drawing>
          <wp:inline distT="0" distB="0" distL="0" distR="0">
            <wp:extent cx="6029960" cy="3405302"/>
            <wp:effectExtent l="19050" t="0" r="8890" b="0"/>
            <wp:docPr id="39" name="Рисунок 39" descr="C:\Users\Экономика\Desktop\N22GN8dZT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Экономика\Desktop\N22GN8dZTm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40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991" w:rsidRDefault="00D16991" w:rsidP="00BE272E">
      <w:r>
        <w:rPr>
          <w:noProof/>
          <w:lang w:bidi="ar-SA"/>
        </w:rPr>
        <w:lastRenderedPageBreak/>
        <w:drawing>
          <wp:inline distT="0" distB="0" distL="0" distR="0">
            <wp:extent cx="6029960" cy="3405302"/>
            <wp:effectExtent l="19050" t="0" r="8890" b="0"/>
            <wp:docPr id="40" name="Рисунок 40" descr="C:\Users\Экономика\Desktop\INkzxZGaU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Экономика\Desktop\INkzxZGaUR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40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991" w:rsidRDefault="00D16991" w:rsidP="00BE272E">
      <w:r>
        <w:rPr>
          <w:noProof/>
          <w:lang w:bidi="ar-SA"/>
        </w:rPr>
        <w:drawing>
          <wp:inline distT="0" distB="0" distL="0" distR="0">
            <wp:extent cx="6029960" cy="3405302"/>
            <wp:effectExtent l="19050" t="0" r="8890" b="0"/>
            <wp:docPr id="41" name="Рисунок 41" descr="C:\Users\Экономика\Desktop\qb3bI0dyB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Экономика\Desktop\qb3bI0dyBK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40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991" w:rsidRDefault="00D16991" w:rsidP="00BE272E">
      <w:r>
        <w:rPr>
          <w:noProof/>
          <w:lang w:bidi="ar-SA"/>
        </w:rPr>
        <w:lastRenderedPageBreak/>
        <w:drawing>
          <wp:inline distT="0" distB="0" distL="0" distR="0">
            <wp:extent cx="6029960" cy="3405302"/>
            <wp:effectExtent l="19050" t="0" r="8890" b="0"/>
            <wp:docPr id="42" name="Рисунок 42" descr="C:\Users\Экономика\Desktop\whzU18lvV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Экономика\Desktop\whzU18lvVw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40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991" w:rsidRDefault="00D16991" w:rsidP="00BE272E">
      <w:r>
        <w:rPr>
          <w:noProof/>
          <w:lang w:bidi="ar-SA"/>
        </w:rPr>
        <w:drawing>
          <wp:inline distT="0" distB="0" distL="0" distR="0">
            <wp:extent cx="6029960" cy="3405302"/>
            <wp:effectExtent l="19050" t="0" r="8890" b="0"/>
            <wp:docPr id="43" name="Рисунок 43" descr="C:\Users\Экономика\Desktop\X7LRXxlJm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Экономика\Desktop\X7LRXxlJml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40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991" w:rsidRDefault="00D16991" w:rsidP="00BE272E">
      <w:r>
        <w:rPr>
          <w:noProof/>
          <w:lang w:bidi="ar-SA"/>
        </w:rPr>
        <w:lastRenderedPageBreak/>
        <w:drawing>
          <wp:inline distT="0" distB="0" distL="0" distR="0">
            <wp:extent cx="6029960" cy="3405302"/>
            <wp:effectExtent l="19050" t="0" r="8890" b="0"/>
            <wp:docPr id="44" name="Рисунок 44" descr="C:\Users\Экономика\Desktop\7tVYVWdHP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Экономика\Desktop\7tVYVWdHPY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40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991" w:rsidRDefault="00D16991" w:rsidP="00BE272E">
      <w:r>
        <w:rPr>
          <w:noProof/>
          <w:lang w:bidi="ar-SA"/>
        </w:rPr>
        <w:drawing>
          <wp:inline distT="0" distB="0" distL="0" distR="0">
            <wp:extent cx="6029960" cy="3405302"/>
            <wp:effectExtent l="19050" t="0" r="8890" b="0"/>
            <wp:docPr id="45" name="Рисунок 45" descr="C:\Users\Экономика\Desktop\L0QHKnm5S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Экономика\Desktop\L0QHKnm5S-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40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991" w:rsidRDefault="00D16991" w:rsidP="00BE272E">
      <w:r>
        <w:rPr>
          <w:noProof/>
          <w:lang w:bidi="ar-SA"/>
        </w:rPr>
        <w:lastRenderedPageBreak/>
        <w:drawing>
          <wp:inline distT="0" distB="0" distL="0" distR="0">
            <wp:extent cx="6029960" cy="3405302"/>
            <wp:effectExtent l="19050" t="0" r="8890" b="0"/>
            <wp:docPr id="46" name="Рисунок 46" descr="C:\Users\Экономика\Desktop\7tVYVWdHP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Экономика\Desktop\7tVYVWdHPY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40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991" w:rsidRDefault="00D16991" w:rsidP="00BE272E">
      <w:r>
        <w:rPr>
          <w:noProof/>
          <w:lang w:bidi="ar-SA"/>
        </w:rPr>
        <w:drawing>
          <wp:inline distT="0" distB="0" distL="0" distR="0">
            <wp:extent cx="6029960" cy="3405302"/>
            <wp:effectExtent l="19050" t="0" r="8890" b="0"/>
            <wp:docPr id="47" name="Рисунок 47" descr="C:\Users\Экономика\Desktop\IGrQjuFM5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Экономика\Desktop\IGrQjuFM5Y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40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991" w:rsidRPr="00BE272E" w:rsidRDefault="00D16991" w:rsidP="00BE272E"/>
    <w:sectPr w:rsidR="00D16991" w:rsidRPr="00BE272E" w:rsidSect="00D16991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A68FD"/>
    <w:rsid w:val="009C3170"/>
    <w:rsid w:val="009F6761"/>
    <w:rsid w:val="00AB232E"/>
    <w:rsid w:val="00B16B1B"/>
    <w:rsid w:val="00BA4FCD"/>
    <w:rsid w:val="00BE272E"/>
    <w:rsid w:val="00BF6CB2"/>
    <w:rsid w:val="00C62325"/>
    <w:rsid w:val="00CA247C"/>
    <w:rsid w:val="00CA5A29"/>
    <w:rsid w:val="00D16991"/>
    <w:rsid w:val="00D3017E"/>
    <w:rsid w:val="00DC05A6"/>
    <w:rsid w:val="00E00D8D"/>
    <w:rsid w:val="00E01A21"/>
    <w:rsid w:val="00E229C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posttextmorecontent">
    <w:name w:val="posttextmore__content"/>
    <w:basedOn w:val="a0"/>
    <w:rsid w:val="00D16991"/>
  </w:style>
  <w:style w:type="paragraph" w:styleId="a5">
    <w:name w:val="Balloon Text"/>
    <w:basedOn w:val="a"/>
    <w:link w:val="a6"/>
    <w:uiPriority w:val="99"/>
    <w:semiHidden/>
    <w:unhideWhenUsed/>
    <w:rsid w:val="00D169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991"/>
    <w:rPr>
      <w:rFonts w:ascii="Tahoma" w:hAnsi="Tahoma" w:cs="Tahoma"/>
      <w:color w:val="000000"/>
      <w:sz w:val="16"/>
      <w:szCs w:val="16"/>
      <w:lang w:bidi="ru-RU"/>
    </w:rPr>
  </w:style>
  <w:style w:type="character" w:styleId="a7">
    <w:name w:val="Hyperlink"/>
    <w:basedOn w:val="a0"/>
    <w:uiPriority w:val="99"/>
    <w:semiHidden/>
    <w:unhideWhenUsed/>
    <w:rsid w:val="00D169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8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24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4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4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9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0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53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7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4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6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2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2024-04-01T14:56:00Z</dcterms:created>
  <dcterms:modified xsi:type="dcterms:W3CDTF">2024-04-01T14:56:00Z</dcterms:modified>
</cp:coreProperties>
</file>