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EF2BC" w14:textId="77777777" w:rsidR="000E2DD9" w:rsidRPr="000E2DD9" w:rsidRDefault="00685E7A" w:rsidP="000E2DD9">
      <w:pPr>
        <w:pStyle w:val="1"/>
        <w:spacing w:before="0" w:after="675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22392D">
        <w:t xml:space="preserve"> </w:t>
      </w:r>
      <w:r w:rsidR="000E2DD9" w:rsidRPr="000E2DD9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Важные телефоны для жителей Курской области</w:t>
      </w:r>
    </w:p>
    <w:p w14:paraId="2F02E127" w14:textId="77777777" w:rsidR="000E2DD9" w:rsidRPr="000E2DD9" w:rsidRDefault="000E2DD9" w:rsidP="000E2DD9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0E2DD9">
        <w:rPr>
          <w:rFonts w:ascii="Arial" w:eastAsia="Times New Roman" w:hAnsi="Arial" w:cs="Arial"/>
          <w:color w:val="2C2A29"/>
          <w:sz w:val="27"/>
          <w:szCs w:val="27"/>
        </w:rPr>
        <w:t>— 112 — по номеру экстренных служб можно получить информацию о ситуации в приграничных районах и по вопросам переселения;</w:t>
      </w:r>
      <w:r w:rsidRPr="000E2DD9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0E2DD9">
        <w:rPr>
          <w:rFonts w:ascii="Arial" w:eastAsia="Times New Roman" w:hAnsi="Arial" w:cs="Arial"/>
          <w:color w:val="2C2A29"/>
          <w:sz w:val="27"/>
          <w:szCs w:val="27"/>
        </w:rPr>
        <w:br/>
        <w:t>— +7 (4712) 72-30-03 — горячая линия по вопросам переселения в пункты временного размещения;</w:t>
      </w:r>
      <w:r w:rsidRPr="000E2DD9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0E2DD9">
        <w:rPr>
          <w:rFonts w:ascii="Arial" w:eastAsia="Times New Roman" w:hAnsi="Arial" w:cs="Arial"/>
          <w:color w:val="2C2A29"/>
          <w:sz w:val="27"/>
          <w:szCs w:val="27"/>
        </w:rPr>
        <w:br/>
        <w:t>— +7 (982) 331-49-56 — Областной гуманитарный центр помощи в Курске — ММО «Социальный навигатор» (г. Курск, Силикатный проезд, д. 12а) также занимается вопросами переселения;</w:t>
      </w:r>
      <w:r w:rsidRPr="000E2DD9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0E2DD9">
        <w:rPr>
          <w:rFonts w:ascii="Arial" w:eastAsia="Times New Roman" w:hAnsi="Arial" w:cs="Arial"/>
          <w:color w:val="2C2A29"/>
          <w:sz w:val="27"/>
          <w:szCs w:val="27"/>
        </w:rPr>
        <w:br/>
        <w:t>— +7 (800) 70-70-222 — помощь с жильём готовы оказать в Синодальном отделе по благотворительности Русской православной церкви. По этому номеру также можно звонить, если вы готовы разместить пострадавших у себя;</w:t>
      </w:r>
      <w:r w:rsidRPr="000E2DD9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0E2DD9">
        <w:rPr>
          <w:rFonts w:ascii="Arial" w:eastAsia="Times New Roman" w:hAnsi="Arial" w:cs="Arial"/>
          <w:color w:val="2C2A29"/>
          <w:sz w:val="27"/>
          <w:szCs w:val="27"/>
        </w:rPr>
        <w:br/>
        <w:t>— +7 (995) 268-36-41 — горячая линия Курского отделения Российского Красного Креста. Обратиться туда можно за психологической поддержкой, а также за гуманитарной помощью — наборами продуктов и средств гигиены;</w:t>
      </w:r>
      <w:r w:rsidRPr="000E2DD9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0E2DD9">
        <w:rPr>
          <w:rFonts w:ascii="Arial" w:eastAsia="Times New Roman" w:hAnsi="Arial" w:cs="Arial"/>
          <w:color w:val="2C2A29"/>
          <w:sz w:val="27"/>
          <w:szCs w:val="27"/>
        </w:rPr>
        <w:br/>
        <w:t>— +7 (4712) 36-82-65 и +7 (4712) 36-82-67 — по этим номерам можно уточнить, где находятся люди, покинувшие приграничные территории.</w:t>
      </w:r>
      <w:r w:rsidRPr="000E2DD9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0E2DD9">
        <w:rPr>
          <w:rFonts w:ascii="Arial" w:eastAsia="Times New Roman" w:hAnsi="Arial" w:cs="Arial"/>
          <w:color w:val="2C2A29"/>
          <w:sz w:val="27"/>
          <w:szCs w:val="27"/>
        </w:rPr>
        <w:br/>
        <w:t>Жители приграничных территорий, которые сами приехали в Курск, могут также обратиться за помощью:</w:t>
      </w:r>
      <w:r w:rsidRPr="000E2DD9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0E2DD9">
        <w:rPr>
          <w:rFonts w:ascii="Arial" w:eastAsia="Times New Roman" w:hAnsi="Arial" w:cs="Arial"/>
          <w:color w:val="2C2A29"/>
          <w:sz w:val="27"/>
          <w:szCs w:val="27"/>
        </w:rPr>
        <w:br/>
        <w:t>— ️в Штаб общественной поддержки партии «Единая Россия»: ул. Ленина, 24;</w:t>
      </w:r>
      <w:r w:rsidRPr="000E2DD9">
        <w:rPr>
          <w:rFonts w:ascii="Arial" w:eastAsia="Times New Roman" w:hAnsi="Arial" w:cs="Arial"/>
          <w:color w:val="2C2A29"/>
          <w:sz w:val="27"/>
          <w:szCs w:val="27"/>
        </w:rPr>
        <w:br/>
        <w:t>— ️в областной Дворец молодёжи: ул. Белгородская, 14Б.</w:t>
      </w:r>
      <w:r w:rsidRPr="000E2DD9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0E2DD9">
        <w:rPr>
          <w:rFonts w:ascii="Arial" w:eastAsia="Times New Roman" w:hAnsi="Arial" w:cs="Arial"/>
          <w:color w:val="2C2A29"/>
          <w:sz w:val="27"/>
          <w:szCs w:val="27"/>
        </w:rPr>
        <w:br/>
        <w:t xml:space="preserve">️Можно сдать билеты на поезда дальнего следования: от и до станций Курск, </w:t>
      </w:r>
      <w:proofErr w:type="spellStart"/>
      <w:r w:rsidRPr="000E2DD9">
        <w:rPr>
          <w:rFonts w:ascii="Arial" w:eastAsia="Times New Roman" w:hAnsi="Arial" w:cs="Arial"/>
          <w:color w:val="2C2A29"/>
          <w:sz w:val="27"/>
          <w:szCs w:val="27"/>
        </w:rPr>
        <w:t>Рышково</w:t>
      </w:r>
      <w:proofErr w:type="spellEnd"/>
      <w:r w:rsidRPr="000E2DD9">
        <w:rPr>
          <w:rFonts w:ascii="Arial" w:eastAsia="Times New Roman" w:hAnsi="Arial" w:cs="Arial"/>
          <w:color w:val="2C2A29"/>
          <w:sz w:val="27"/>
          <w:szCs w:val="27"/>
        </w:rPr>
        <w:t>, Курчатов, Льгов-Киевский, в том числе невозвратные — в связи с закрытием вокзалов Суджа, Коренево и Псел. Деньги полностью вернут.</w:t>
      </w:r>
    </w:p>
    <w:p w14:paraId="3B2FFEF5" w14:textId="1C845A41" w:rsidR="00685E7A" w:rsidRPr="0022392D" w:rsidRDefault="00685E7A" w:rsidP="0022392D">
      <w:bookmarkStart w:id="0" w:name="_GoBack"/>
      <w:bookmarkEnd w:id="0"/>
    </w:p>
    <w:sectPr w:rsidR="00685E7A" w:rsidRPr="0022392D" w:rsidSect="00EA54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0E2DD9"/>
    <w:rsid w:val="0022392D"/>
    <w:rsid w:val="003B75F0"/>
    <w:rsid w:val="005E3747"/>
    <w:rsid w:val="00615784"/>
    <w:rsid w:val="00685E7A"/>
    <w:rsid w:val="00715874"/>
    <w:rsid w:val="007F1AA3"/>
    <w:rsid w:val="008A3175"/>
    <w:rsid w:val="009323B4"/>
    <w:rsid w:val="00955C33"/>
    <w:rsid w:val="00A2342F"/>
    <w:rsid w:val="00AB20AA"/>
    <w:rsid w:val="00D65DD4"/>
    <w:rsid w:val="00E81AD6"/>
    <w:rsid w:val="00EA5487"/>
    <w:rsid w:val="00EF4604"/>
    <w:rsid w:val="00F04F0F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next w:val="a"/>
    <w:link w:val="10"/>
    <w:uiPriority w:val="9"/>
    <w:qFormat/>
    <w:rsid w:val="000E2D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E2D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4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2024-08-07T07:18:00Z</cp:lastPrinted>
  <dcterms:created xsi:type="dcterms:W3CDTF">2024-08-09T07:26:00Z</dcterms:created>
  <dcterms:modified xsi:type="dcterms:W3CDTF">2024-08-09T07:26:00Z</dcterms:modified>
</cp:coreProperties>
</file>