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ED9FC" w14:textId="77777777" w:rsidR="00CD4407" w:rsidRPr="00CD4407" w:rsidRDefault="00CD4407" w:rsidP="00CD4407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CD4407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ЗАПУСК II ОЧЕРЕДИ КОНКУРСА «РАЗВИТИЕ-ЭЛЕКТРОНИКА»</w:t>
      </w:r>
    </w:p>
    <w:p w14:paraId="4BED6BA4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Фонд содействия инновациям объявляет о начале отбора проектов по конкурсу «Развитие-Электроника» (очередь II) в рамках программы «Развитие» (в рамках выполнения результата федерального проекта «Прикладные исследования, разработка и внедрение электронной продукции»). Основные условия конкурса, требования к участникам и рекомендации по подготовке заявки </w:t>
      </w:r>
      <w:hyperlink r:id="rId5" w:tgtFrame="_blank" w:history="1">
        <w:r w:rsidRPr="00CD4407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представлены на слайдах.</w:t>
        </w:r>
      </w:hyperlink>
    </w:p>
    <w:p w14:paraId="6E475D46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Цель конкурса – оказание финансовой поддержки малым инновационным предприятиям на финансовое обеспечение выполнения проектов по созданию новой или замещению существующей иностранной продукции и коммерциализации научных и (или) научно-технических результатов в сфере электронной промышленности.</w:t>
      </w:r>
    </w:p>
    <w:p w14:paraId="42D23972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Конкурс ориентирован на поддержку малых предприятий, осуществляющих деятельность в области разработки, производства и (или) оказания услуг, направленных на появление новых изделий электроники, в том числе новых материалов, технологического оборудования и специализированного программного обеспечения.</w:t>
      </w:r>
    </w:p>
    <w:p w14:paraId="15F29D5D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Основные параметры предоставляемой поддержки:</w:t>
      </w:r>
    </w:p>
    <w:p w14:paraId="178BAF30" w14:textId="77777777" w:rsidR="00CD4407" w:rsidRPr="00CD4407" w:rsidRDefault="00CD4407" w:rsidP="00CD4407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срок реализации проекта 12, 18 или 24 месяца.</w:t>
      </w:r>
    </w:p>
    <w:p w14:paraId="64CC72F7" w14:textId="77777777" w:rsidR="00CD4407" w:rsidRPr="00CD4407" w:rsidRDefault="00CD4407" w:rsidP="00CD4407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размер гранта – до 50 млн рублей;</w:t>
      </w:r>
    </w:p>
    <w:p w14:paraId="12636638" w14:textId="77777777" w:rsidR="00CD4407" w:rsidRPr="00CD4407" w:rsidRDefault="00CD4407" w:rsidP="00CD4407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направление поддержки – выполнение проекта (зарплата, оборудование, материалы, комплектующие, ПО, услуги соисполнителей и пр.);</w:t>
      </w:r>
    </w:p>
    <w:p w14:paraId="0A5528D2" w14:textId="77777777" w:rsidR="00CD4407" w:rsidRPr="00CD4407" w:rsidRDefault="00CD4407" w:rsidP="00CD4407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 xml:space="preserve">внебюджетное </w:t>
      </w: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софинансирование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 xml:space="preserve"> (за счет собственных или привлеченных средств) – не менее 15% суммы гранта.</w:t>
      </w:r>
    </w:p>
    <w:p w14:paraId="000BB5CB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Конкурс направлен на отбор проектов по следующим направлениям (лотам):</w:t>
      </w:r>
    </w:p>
    <w:p w14:paraId="5C49D462" w14:textId="77777777" w:rsidR="00CD4407" w:rsidRPr="00CD4407" w:rsidRDefault="00CD4407" w:rsidP="00CD4407">
      <w:pPr>
        <w:numPr>
          <w:ilvl w:val="0"/>
          <w:numId w:val="2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Микроэлектроника:</w:t>
      </w:r>
    </w:p>
    <w:p w14:paraId="176590D1" w14:textId="77777777" w:rsidR="00CD4407" w:rsidRPr="00CD4407" w:rsidRDefault="00CD4407" w:rsidP="00CD4407">
      <w:pPr>
        <w:numPr>
          <w:ilvl w:val="0"/>
          <w:numId w:val="3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МЭМС (</w:t>
      </w: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микроэлектромеханические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 xml:space="preserve"> системы);</w:t>
      </w:r>
    </w:p>
    <w:p w14:paraId="2E71618B" w14:textId="77777777" w:rsidR="00CD4407" w:rsidRPr="00CD4407" w:rsidRDefault="00CD4407" w:rsidP="00CD4407">
      <w:pPr>
        <w:numPr>
          <w:ilvl w:val="0"/>
          <w:numId w:val="3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 xml:space="preserve">Библиотеки элементов и </w:t>
      </w: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сложнофункциональные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 xml:space="preserve"> блоки;</w:t>
      </w:r>
    </w:p>
    <w:p w14:paraId="4EB7CD23" w14:textId="77777777" w:rsidR="00CD4407" w:rsidRPr="00CD4407" w:rsidRDefault="00CD4407" w:rsidP="00CD4407">
      <w:pPr>
        <w:numPr>
          <w:ilvl w:val="0"/>
          <w:numId w:val="3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Микросхемы интегральные и многокристальные модули;</w:t>
      </w:r>
    </w:p>
    <w:p w14:paraId="7C45A807" w14:textId="77777777" w:rsidR="00CD4407" w:rsidRPr="00CD4407" w:rsidRDefault="00CD4407" w:rsidP="00CD4407">
      <w:pPr>
        <w:numPr>
          <w:ilvl w:val="0"/>
          <w:numId w:val="4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Фотоника и оптоэлектроника:</w:t>
      </w:r>
    </w:p>
    <w:p w14:paraId="174C1F76" w14:textId="77777777" w:rsidR="00CD4407" w:rsidRPr="00CD4407" w:rsidRDefault="00CD4407" w:rsidP="00CD4407">
      <w:pPr>
        <w:numPr>
          <w:ilvl w:val="0"/>
          <w:numId w:val="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 xml:space="preserve">Элементная база </w:t>
      </w: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радиофотоники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5FC2B7" w14:textId="77777777" w:rsidR="00CD4407" w:rsidRPr="00CD4407" w:rsidRDefault="00CD4407" w:rsidP="00CD4407">
      <w:pPr>
        <w:numPr>
          <w:ilvl w:val="0"/>
          <w:numId w:val="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Системы и устройства на основе </w:t>
      </w: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радиофотоники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BDBFF3" w14:textId="77777777" w:rsidR="00CD4407" w:rsidRPr="00CD4407" w:rsidRDefault="00CD4407" w:rsidP="00CD4407">
      <w:pPr>
        <w:numPr>
          <w:ilvl w:val="0"/>
          <w:numId w:val="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Фотоприемные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 xml:space="preserve"> устройства;</w:t>
      </w:r>
    </w:p>
    <w:p w14:paraId="7C797C1B" w14:textId="77777777" w:rsidR="00CD4407" w:rsidRPr="00CD4407" w:rsidRDefault="00CD4407" w:rsidP="00CD4407">
      <w:pPr>
        <w:numPr>
          <w:ilvl w:val="0"/>
          <w:numId w:val="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Оптические приемо-передатчики;</w:t>
      </w:r>
    </w:p>
    <w:p w14:paraId="5B9B05CD" w14:textId="77777777" w:rsidR="00CD4407" w:rsidRPr="00CD4407" w:rsidRDefault="00CD4407" w:rsidP="00CD4407">
      <w:pPr>
        <w:numPr>
          <w:ilvl w:val="0"/>
          <w:numId w:val="6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Материалы и технологии для производства изделий электроники:</w:t>
      </w:r>
    </w:p>
    <w:p w14:paraId="653A7C30" w14:textId="77777777" w:rsidR="00CD4407" w:rsidRPr="00CD4407" w:rsidRDefault="00CD4407" w:rsidP="00CD4407">
      <w:pPr>
        <w:numPr>
          <w:ilvl w:val="0"/>
          <w:numId w:val="7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Особо чистые материалы производственные (химия);</w:t>
      </w:r>
    </w:p>
    <w:p w14:paraId="0FBB1ACD" w14:textId="77777777" w:rsidR="00CD4407" w:rsidRPr="00CD4407" w:rsidRDefault="00CD4407" w:rsidP="00CD4407">
      <w:pPr>
        <w:numPr>
          <w:ilvl w:val="0"/>
          <w:numId w:val="7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Конструкционные материалы (металлы);</w:t>
      </w:r>
    </w:p>
    <w:p w14:paraId="17FFEA64" w14:textId="77777777" w:rsidR="00CD4407" w:rsidRPr="00CD4407" w:rsidRDefault="00CD4407" w:rsidP="00CD4407">
      <w:pPr>
        <w:numPr>
          <w:ilvl w:val="0"/>
          <w:numId w:val="8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Системы автоматизированного проектирования (САПР) и специализированное программное обеспечение (СПО);</w:t>
      </w:r>
    </w:p>
    <w:p w14:paraId="4FCFAF7B" w14:textId="77777777" w:rsidR="00CD4407" w:rsidRPr="00CD4407" w:rsidRDefault="00CD4407" w:rsidP="00CD4407">
      <w:pPr>
        <w:numPr>
          <w:ilvl w:val="0"/>
          <w:numId w:val="9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Технологическое оборудование для производства электроники;</w:t>
      </w:r>
    </w:p>
    <w:p w14:paraId="6D8BE184" w14:textId="77777777" w:rsidR="00CD4407" w:rsidRPr="00CD4407" w:rsidRDefault="00CD4407" w:rsidP="00CD4407">
      <w:pPr>
        <w:numPr>
          <w:ilvl w:val="0"/>
          <w:numId w:val="10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Комплектующие для оборудования по производству электронных модулей и радиоэлектронной аппаратуры (РЭА);</w:t>
      </w:r>
    </w:p>
    <w:p w14:paraId="2A576B02" w14:textId="77777777" w:rsidR="00CD4407" w:rsidRPr="00CD4407" w:rsidRDefault="00CD4407" w:rsidP="00CD4407">
      <w:pPr>
        <w:numPr>
          <w:ilvl w:val="0"/>
          <w:numId w:val="11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СВЧ-электроника;</w:t>
      </w:r>
    </w:p>
    <w:p w14:paraId="76B0EE7C" w14:textId="77777777" w:rsidR="00CD4407" w:rsidRPr="00CD4407" w:rsidRDefault="00CD4407" w:rsidP="00CD4407">
      <w:pPr>
        <w:numPr>
          <w:ilvl w:val="0"/>
          <w:numId w:val="12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Силовая электроника;</w:t>
      </w:r>
    </w:p>
    <w:p w14:paraId="7CBA052D" w14:textId="77777777" w:rsidR="00CD4407" w:rsidRPr="00CD4407" w:rsidRDefault="00CD4407" w:rsidP="00CD4407">
      <w:pPr>
        <w:numPr>
          <w:ilvl w:val="0"/>
          <w:numId w:val="13"/>
        </w:num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Электронные модули и радиоэлектронная аппаратура для медицинского оборудования.</w:t>
      </w:r>
    </w:p>
    <w:p w14:paraId="0765928D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В конкурсе могут принимать участие предприятия, удовлетворяющие следующим требованиям:</w:t>
      </w:r>
    </w:p>
    <w:p w14:paraId="5EB3E0CB" w14:textId="77777777" w:rsidR="00CD4407" w:rsidRPr="00CD4407" w:rsidRDefault="00CD4407" w:rsidP="00CD4407">
      <w:pPr>
        <w:numPr>
          <w:ilvl w:val="0"/>
          <w:numId w:val="14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Имеют статус «Микропредприятие» или «Малое предприятие» в Едином реестре субъектов МСП;</w:t>
      </w:r>
    </w:p>
    <w:p w14:paraId="35C3C714" w14:textId="77777777" w:rsidR="00CD4407" w:rsidRPr="00CD4407" w:rsidRDefault="00CD4407" w:rsidP="00CD4407">
      <w:pPr>
        <w:numPr>
          <w:ilvl w:val="0"/>
          <w:numId w:val="14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Руководитель предприятия и научный руководитель проекта не должны иметь параллельных заявок и открытых договоров с Фондом (как заявители, грантополучатели, руководители грантополучателей и научные руководители) (исключение – прохождение акселерационных программ);</w:t>
      </w:r>
    </w:p>
    <w:p w14:paraId="32B9235B" w14:textId="77777777" w:rsidR="00CD4407" w:rsidRPr="00CD4407" w:rsidRDefault="00CD4407" w:rsidP="00CD4407">
      <w:pPr>
        <w:numPr>
          <w:ilvl w:val="0"/>
          <w:numId w:val="14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Предприятие-заявитель не должно иметь на момент окончания приема заявок открытых договоров с Фондом.</w:t>
      </w:r>
    </w:p>
    <w:p w14:paraId="038E32C7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В рамках конкурса «Развитие-Электроника» (очередь II) будет учитываться наличие у предприятия-заявителя </w:t>
      </w:r>
      <w:hyperlink r:id="rId6" w:tgtFrame="_blank" w:history="1">
        <w:r w:rsidRPr="00CD4407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статуса «Малая технологическая компания»</w:t>
        </w:r>
      </w:hyperlink>
      <w:r w:rsidRPr="00CD4407">
        <w:rPr>
          <w:rFonts w:ascii="Times New Roman" w:eastAsia="Times New Roman" w:hAnsi="Times New Roman" w:cs="Times New Roman"/>
          <w:sz w:val="24"/>
          <w:szCs w:val="24"/>
        </w:rPr>
        <w:t> (далее – МТК). При рассмотрении и оценке заявки предприятия, обладающие статусом МТК, получат 2 дополнительных балла. Данные по наличию такого статуса у предприятия-заявителя Фонд получает в автоматизированном формате (подтверждение статуса от предприятия-заявителя при подаче заявки не требуется).</w:t>
      </w:r>
    </w:p>
    <w:p w14:paraId="013EB22C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По результатам выполнения договора гранта получателем гранта должны быть достигнуты следующие результаты:</w:t>
      </w:r>
    </w:p>
    <w:p w14:paraId="5D45E619" w14:textId="77777777" w:rsidR="00CD4407" w:rsidRPr="00CD4407" w:rsidRDefault="00CD4407" w:rsidP="00CD4407">
      <w:pPr>
        <w:numPr>
          <w:ilvl w:val="0"/>
          <w:numId w:val="1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lastRenderedPageBreak/>
        <w:t>завершен проект;</w:t>
      </w:r>
    </w:p>
    <w:p w14:paraId="5D993C0D" w14:textId="77777777" w:rsidR="00CD4407" w:rsidRPr="00CD4407" w:rsidRDefault="00CD4407" w:rsidP="00CD4407">
      <w:pPr>
        <w:numPr>
          <w:ilvl w:val="0"/>
          <w:numId w:val="1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создана научно-техническая продукция (опытный образец);</w:t>
      </w:r>
    </w:p>
    <w:p w14:paraId="5AA1A466" w14:textId="77777777" w:rsidR="00CD4407" w:rsidRPr="00CD4407" w:rsidRDefault="00CD4407" w:rsidP="00CD4407">
      <w:pPr>
        <w:numPr>
          <w:ilvl w:val="0"/>
          <w:numId w:val="1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привлечены внебюджетные средства для реализации проекта;</w:t>
      </w:r>
    </w:p>
    <w:p w14:paraId="062CC98E" w14:textId="77777777" w:rsidR="00CD4407" w:rsidRPr="00CD4407" w:rsidRDefault="00CD4407" w:rsidP="00CD4407">
      <w:pPr>
        <w:numPr>
          <w:ilvl w:val="0"/>
          <w:numId w:val="15"/>
        </w:numPr>
        <w:spacing w:after="30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поданы заявки в Роспатент на регистрацию результатов интеллектуальной деятельности в Российской Федерации по теме проекта.</w:t>
      </w:r>
    </w:p>
    <w:p w14:paraId="7F3D00A8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Заявки на конкурс «Развитие-Электроника» (очередь II) будут приниматься с 18 июля до 10:00 (</w:t>
      </w: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Мск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>) 26 августа 2024 года.</w:t>
      </w:r>
    </w:p>
    <w:p w14:paraId="624F3673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Подробные условия и порядок участия находятся в </w:t>
      </w:r>
      <w:hyperlink r:id="rId7" w:tgtFrame="_blank" w:history="1">
        <w:r w:rsidRPr="00CD4407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Положении о конкурсе «Развитие-Электроника» (очередь II) (скачать)</w:t>
        </w:r>
      </w:hyperlink>
      <w:r w:rsidRPr="00CD4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E8B8B7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Подать заявку можно через систему АС Фонд-М по адресу: </w:t>
      </w:r>
      <w:hyperlink r:id="rId8" w:tgtFrame="_blank" w:history="1">
        <w:r w:rsidRPr="00CD4407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https://online.fasie.ru</w:t>
        </w:r>
      </w:hyperlink>
      <w:r w:rsidRPr="00CD4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02FD46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Обращаем ваше внимание, что Фонд НЕ сотрудничает с компаниями, оказывающими услуги по подготовке заявок, содействию в «прохождении» заявок и сдаче отчетности. Аккредитованных организаций подобного профиля при Фонде нет. Фонд не несет ответственности за деятельность таких организаций и заверяет, что компании, гарантирующие успешное прохождение заявок, могут быть квалифицированы как мошеннические и подлежат преследованию в соответствии с действующим законодательством.</w:t>
      </w:r>
    </w:p>
    <w:p w14:paraId="27BB5A7F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По вопросам, связанным с подачей заявок, обращайтесь в консультационную поддержку по телефону +7 (495) 249-249-2 доб. 0, или по e-</w:t>
      </w:r>
      <w:proofErr w:type="spellStart"/>
      <w:r w:rsidRPr="00CD4407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CD4407">
        <w:rPr>
          <w:rFonts w:ascii="Times New Roman" w:eastAsia="Times New Roman" w:hAnsi="Times New Roman" w:cs="Times New Roman"/>
          <w:sz w:val="24"/>
          <w:szCs w:val="24"/>
        </w:rPr>
        <w:t>: </w:t>
      </w:r>
      <w:hyperlink r:id="rId9" w:history="1">
        <w:r w:rsidRPr="00CD4407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info@fasie.ru</w:t>
        </w:r>
      </w:hyperlink>
      <w:r w:rsidRPr="00CD4407">
        <w:rPr>
          <w:rFonts w:ascii="Times New Roman" w:eastAsia="Times New Roman" w:hAnsi="Times New Roman" w:cs="Times New Roman"/>
          <w:sz w:val="24"/>
          <w:szCs w:val="24"/>
        </w:rPr>
        <w:t>. Также вы можете написать ваши вопросы в чат на сайте Фонда.</w:t>
      </w:r>
    </w:p>
    <w:p w14:paraId="598B7B79" w14:textId="77777777" w:rsidR="00CD4407" w:rsidRPr="00CD4407" w:rsidRDefault="00CD4407" w:rsidP="00CD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t>В случае технических проблем просим обращаться в службу технической поддержки (все обращения от пользователей по работе в системе Фонд-М принимаются на сайте </w:t>
      </w:r>
      <w:hyperlink r:id="rId10" w:tgtFrame="_blank" w:history="1">
        <w:r w:rsidRPr="00CD4407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https://online.fasie.ru/</w:t>
        </w:r>
      </w:hyperlink>
      <w:r w:rsidRPr="00CD440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70CB9C8" w14:textId="77777777" w:rsidR="00CD4407" w:rsidRPr="00CD4407" w:rsidRDefault="00CD4407" w:rsidP="00CD4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40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6DF660A" w14:textId="77777777" w:rsidR="00D65DD4" w:rsidRPr="00A2342F" w:rsidRDefault="00D65DD4" w:rsidP="00A2342F">
      <w:bookmarkStart w:id="0" w:name="_GoBack"/>
      <w:bookmarkEnd w:id="0"/>
    </w:p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F5B37"/>
    <w:multiLevelType w:val="multilevel"/>
    <w:tmpl w:val="1A0E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677FC"/>
    <w:multiLevelType w:val="multilevel"/>
    <w:tmpl w:val="ACE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014EC"/>
    <w:multiLevelType w:val="multilevel"/>
    <w:tmpl w:val="BA140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8D673C"/>
    <w:multiLevelType w:val="multilevel"/>
    <w:tmpl w:val="4E3C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A51D0"/>
    <w:multiLevelType w:val="multilevel"/>
    <w:tmpl w:val="A6A8F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3E1FFB"/>
    <w:multiLevelType w:val="multilevel"/>
    <w:tmpl w:val="537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A07A0D"/>
    <w:multiLevelType w:val="multilevel"/>
    <w:tmpl w:val="221CF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DD6486"/>
    <w:multiLevelType w:val="multilevel"/>
    <w:tmpl w:val="8AB4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962FF"/>
    <w:multiLevelType w:val="multilevel"/>
    <w:tmpl w:val="2538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3F1375"/>
    <w:multiLevelType w:val="multilevel"/>
    <w:tmpl w:val="5F70A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27005A"/>
    <w:multiLevelType w:val="multilevel"/>
    <w:tmpl w:val="5108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20540"/>
    <w:multiLevelType w:val="multilevel"/>
    <w:tmpl w:val="42FE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723E19"/>
    <w:multiLevelType w:val="multilevel"/>
    <w:tmpl w:val="E5E0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E9186C"/>
    <w:multiLevelType w:val="multilevel"/>
    <w:tmpl w:val="2BC2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F039D7"/>
    <w:multiLevelType w:val="multilevel"/>
    <w:tmpl w:val="6096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323B4"/>
    <w:rsid w:val="00A2342F"/>
    <w:rsid w:val="00AB20AA"/>
    <w:rsid w:val="00CD4407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online.fasie.ru%2F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fasie.ru%2Fupload%2Fdocs%2FPol_razv_el_2.pdf&amp;cc_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fasie.ru%2Fmtk%2F&amp;cc_key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away.php?to=https%3A%2F%2Ffasie.ru%2Fupload%2Fdocs%2FEl_sl.pdf&amp;cc_key=" TargetMode="External"/><Relationship Id="rId10" Type="http://schemas.openxmlformats.org/officeDocument/2006/relationships/hyperlink" Target="https://vk.com/away.php?to=https%3A%2F%2Fonline.fasie.ru%2F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fas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2024-07-19T12:48:00Z</dcterms:created>
  <dcterms:modified xsi:type="dcterms:W3CDTF">2024-07-19T12:48:00Z</dcterms:modified>
</cp:coreProperties>
</file>