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0D4" w:rsidRPr="004B30D4" w:rsidRDefault="004B30D4" w:rsidP="004B30D4">
      <w:pPr>
        <w:rPr>
          <w:rFonts w:ascii="Times New Roman" w:hAnsi="Times New Roman" w:cs="Times New Roman"/>
          <w:b/>
          <w:sz w:val="24"/>
          <w:szCs w:val="24"/>
        </w:rPr>
      </w:pPr>
      <w:r w:rsidRPr="004B30D4">
        <w:rPr>
          <w:rFonts w:ascii="Times New Roman" w:hAnsi="Times New Roman" w:cs="Times New Roman"/>
          <w:b/>
          <w:sz w:val="24"/>
          <w:szCs w:val="24"/>
        </w:rPr>
        <w:t>Всероссийский конкурс «Экспортер года»</w:t>
      </w:r>
    </w:p>
    <w:p w:rsidR="004B30D4" w:rsidRDefault="004B30D4" w:rsidP="004B30D4">
      <w:r>
        <w:t> Лучшие экспортеры страны тут?</w:t>
      </w:r>
      <w:r>
        <w:br/>
      </w:r>
      <w:r>
        <w:br/>
        <w:t> </w:t>
      </w:r>
      <w:proofErr w:type="gramStart"/>
      <w:r>
        <w:t>Присоединяйтесь к Всероссийскому конкурсу «Экспортер года»: </w:t>
      </w:r>
      <w:hyperlink r:id="rId4" w:tgtFrame="_blank" w:history="1">
        <w:r>
          <w:rPr>
            <w:rStyle w:val="a4"/>
          </w:rPr>
          <w:t>https://clck.ru/VXx8d</w:t>
        </w:r>
      </w:hyperlink>
      <w:r>
        <w:t>.</w:t>
      </w:r>
      <w:r>
        <w:br/>
      </w:r>
      <w:r>
        <w:br/>
        <w:t> ИП и организации поборются за звание лучших в номинациях:</w:t>
      </w:r>
      <w:proofErr w:type="gramEnd"/>
      <w:r>
        <w:br/>
      </w:r>
      <w:r>
        <w:br/>
        <w:t>— Лучший молодой предприниматель-экспортер</w:t>
      </w:r>
      <w:r>
        <w:br/>
        <w:t>— Лучшая женщина-экспортер</w:t>
      </w:r>
      <w:r>
        <w:br/>
        <w:t xml:space="preserve">— </w:t>
      </w:r>
      <w:proofErr w:type="spellStart"/>
      <w:r>
        <w:t>Трейдер</w:t>
      </w:r>
      <w:proofErr w:type="spellEnd"/>
      <w:r>
        <w:t xml:space="preserve"> года</w:t>
      </w:r>
      <w:r>
        <w:br/>
        <w:t>— Прорыв года</w:t>
      </w:r>
      <w:r>
        <w:br/>
        <w:t>— Экспортер года в сфере услуг</w:t>
      </w:r>
      <w:r>
        <w:br/>
        <w:t>— и другие (некоторые только для МСП)</w:t>
      </w:r>
      <w:r>
        <w:br/>
      </w:r>
      <w:r>
        <w:br/>
        <w:t> Российский экспортный центр принимает заявки до 30 июня здесь: </w:t>
      </w:r>
      <w:hyperlink r:id="rId5" w:tgtFrame="_blank" w:history="1">
        <w:r>
          <w:rPr>
            <w:rStyle w:val="a4"/>
          </w:rPr>
          <w:t>https://clck.ru/UHEw8</w:t>
        </w:r>
      </w:hyperlink>
      <w:r>
        <w:br/>
      </w:r>
      <w:r>
        <w:br/>
        <w:t>Участие бесплатное, подать заявку могут крупные компании, МСП, а также индивидуальные предприниматели</w:t>
      </w:r>
      <w:proofErr w:type="gramStart"/>
      <w:r>
        <w:t>.</w:t>
      </w:r>
      <w:proofErr w:type="gramEnd"/>
      <w:r>
        <w:t> </w:t>
      </w:r>
      <w:hyperlink r:id="rId6" w:history="1">
        <w:r>
          <w:rPr>
            <w:rStyle w:val="a4"/>
          </w:rPr>
          <w:t>#</w:t>
        </w:r>
        <w:proofErr w:type="gramStart"/>
        <w:r>
          <w:rPr>
            <w:rStyle w:val="a4"/>
          </w:rPr>
          <w:t>э</w:t>
        </w:r>
        <w:proofErr w:type="gramEnd"/>
        <w:r>
          <w:rPr>
            <w:rStyle w:val="a4"/>
          </w:rPr>
          <w:t>кспорт</w:t>
        </w:r>
      </w:hyperlink>
      <w:r>
        <w:t> </w:t>
      </w:r>
      <w:hyperlink r:id="rId7" w:history="1">
        <w:r>
          <w:rPr>
            <w:rStyle w:val="a4"/>
          </w:rPr>
          <w:t>#регион46</w:t>
        </w:r>
      </w:hyperlink>
      <w:r>
        <w:t> </w:t>
      </w:r>
      <w:hyperlink r:id="rId8" w:history="1">
        <w:r>
          <w:rPr>
            <w:rStyle w:val="a4"/>
          </w:rPr>
          <w:t>#экономика46</w:t>
        </w:r>
      </w:hyperlink>
    </w:p>
    <w:p w:rsidR="004B30D4" w:rsidRDefault="004B30D4" w:rsidP="004B30D4">
      <w:r>
        <w:rPr>
          <w:noProof/>
          <w:lang w:eastAsia="ru-RU"/>
        </w:rPr>
        <w:drawing>
          <wp:inline distT="0" distB="0" distL="0" distR="0">
            <wp:extent cx="7683500" cy="4961255"/>
            <wp:effectExtent l="19050" t="0" r="0" b="0"/>
            <wp:docPr id="6" name="Рисунок 6" descr="https://sun9-66.userapi.com/impg/-FAB0L1sjN19d1IXvuwWG7svoIG1ioUX6SZSog/5iBar39nDRI.jpg?size=807x521&amp;quality=96&amp;sign=644d47f1d9ac622577570433324d56e5&amp;c_uniq_tag=QGAt5Vr2ztmKKk6QotjVuWEDi68l2znEQVMxeiy-5M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6.userapi.com/impg/-FAB0L1sjN19d1IXvuwWG7svoIG1ioUX6SZSog/5iBar39nDRI.jpg?size=807x521&amp;quality=96&amp;sign=644d47f1d9ac622577570433324d56e5&amp;c_uniq_tag=QGAt5Vr2ztmKKk6QotjVuWEDi68l2znEQVMxeiy-5M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0" cy="496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4B30D4"/>
    <w:rsid w:val="005A66FC"/>
    <w:rsid w:val="006A6A26"/>
    <w:rsid w:val="007C3DEE"/>
    <w:rsid w:val="0087107E"/>
    <w:rsid w:val="00951336"/>
    <w:rsid w:val="00A96875"/>
    <w:rsid w:val="00B75150"/>
    <w:rsid w:val="00CA5F65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4B30D4"/>
  </w:style>
  <w:style w:type="character" w:customStyle="1" w:styleId="blindlabel">
    <w:name w:val="blind_label"/>
    <w:basedOn w:val="a0"/>
    <w:rsid w:val="004B30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8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5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D%D0%BA%D0%BE%D0%BD%D0%BE%D0%BC%D0%B8%D0%BA%D0%B0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1%80%D0%B5%D0%B3%D0%B8%D0%BE%D0%BD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1%8D%D0%BA%D1%81%D0%BF%D0%BE%D1%80%D1%8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clck.ru%2FUHEw8&amp;post=-152061715_2143&amp;cc_key=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away.php?to=https%3A%2F%2Fclck.ru%2FVXx8d&amp;post=-152061715_2143&amp;cc_key=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2023-06-08T07:12:00Z</dcterms:created>
  <dcterms:modified xsi:type="dcterms:W3CDTF">2023-06-08T07:12:00Z</dcterms:modified>
</cp:coreProperties>
</file>