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27" w:rsidRPr="00E63D27" w:rsidRDefault="00E63D27" w:rsidP="00E63D27">
      <w:pPr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E63D27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Приглашаем экспортеров на обучение!</w:t>
      </w:r>
    </w:p>
    <w:p w:rsidR="00E63D27" w:rsidRPr="00E63D27" w:rsidRDefault="00E63D27" w:rsidP="00E63D27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63D27">
        <w:rPr>
          <w:rFonts w:ascii="Arial" w:eastAsia="Times New Roman" w:hAnsi="Arial" w:cs="Arial"/>
          <w:color w:val="2C2A29"/>
          <w:sz w:val="29"/>
          <w:szCs w:val="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E63D2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E63D27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3 апреля в Центре «Мой бизнес» начнется ежегодный цикл семинаров для </w:t>
      </w:r>
      <w:proofErr w:type="spell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экспортно</w:t>
      </w:r>
      <w:proofErr w:type="spell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ориентированных субъектов МСП. Обучение запланировано в рамках федерального проекта Российского экспортного центра «Школа экспорта АО «РЭЦ».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Организатор — Центр поддержки экспорта Курской области. Программа экспортных семинаров включает 5 специализированных внешнеэкономических тем, которые разработаны при участии ведущих российских экспертов в области экспорта.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proofErr w:type="gram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Расписание занятий: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3-4 апреля — Основы экспортной деятельности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9 апреля — Маркетинг как часть экспортного проекта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10 апреля — Правовые аспекты экспорта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11 апреля — Эффективная деловая коммуникация для экспортеров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19-22 апреля — Продукты Группы РЭЦ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Занятия будут проводиться по адресу: г. Курск, ул. Горького, 34, а также в дистанционном формате.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3-4 апреля в дистанционном формате пройдет первый образовательный </w:t>
      </w:r>
      <w:proofErr w:type="spell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онлайн</w:t>
      </w:r>
      <w:proofErr w:type="spell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семинар «Основы экспортной деятельности».</w:t>
      </w:r>
      <w:proofErr w:type="gram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Начало в 10:00</w:t>
      </w:r>
      <w:proofErr w:type="gram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</w:t>
      </w:r>
      <w:proofErr w:type="gram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ходе семинара будет рассмотрен каждый из этапов жизненного цикла экспортного проекта. Вы узнаете о преимуществах экспортной деятельности для российских предпринимателей и изучите механизмы выбора потенциального рынка для международных продаж и поиска первых иностранных покупателей.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Вам представится уникальная возможность оценить соответствие своего продукта требованиям внешнего рынка, определить потенциальные риски и узнать способы их минимизации, а также определить наиболее релевантные инструменты государственной поддержки.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Вас проведут по всем ступеням внешнеторговой сделки: международные 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переговоры, заключение внешнеторгового контракта, таможенное оформление, оптимизация </w:t>
      </w:r>
      <w:proofErr w:type="spell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логистических</w:t>
      </w:r>
      <w:proofErr w:type="spell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процессов и получение валютных платежей.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Тренер семинара — Анна </w:t>
      </w:r>
      <w:proofErr w:type="spell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Быстрицкая</w:t>
      </w:r>
      <w:proofErr w:type="spellEnd"/>
      <w:proofErr w:type="gram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</w:t>
      </w:r>
      <w:proofErr w:type="gram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ля прохождения обучения необходимо: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Зарегистрироваться на сайте </w:t>
      </w:r>
      <w:hyperlink r:id="rId4" w:tgtFrame="_blank" w:history="1">
        <w:r w:rsidRPr="00E63D27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www.exportedu.ru</w:t>
        </w:r>
        <w:proofErr w:type="gramStart"/>
      </w:hyperlink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</w:t>
      </w:r>
      <w:proofErr w:type="gram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ройти по ссылке </w:t>
      </w:r>
      <w:hyperlink r:id="rId5" w:tgtFrame="_blank" w:history="1">
        <w:r w:rsidRPr="00E63D27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https://exportedu.ru/events/4977/subscribe</w:t>
        </w:r>
      </w:hyperlink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Заполнить и загрузить направление на семинар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Завершить регистрацию и ожидать согласование заявки</w:t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По вопросам участия обращайтесь по тел. +7 (4712) 54-07-06 (</w:t>
      </w:r>
      <w:proofErr w:type="spellStart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доб</w:t>
      </w:r>
      <w:proofErr w:type="spellEnd"/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. 1008) или пишите на почту </w:t>
      </w:r>
      <w:hyperlink r:id="rId6" w:history="1">
        <w:r w:rsidRPr="00E63D27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cpp46@mail.ru</w:t>
        </w:r>
      </w:hyperlink>
      <w:r w:rsidRPr="00E63D27">
        <w:rPr>
          <w:rFonts w:ascii="Times New Roman" w:eastAsia="Times New Roman" w:hAnsi="Times New Roman" w:cs="Times New Roman"/>
          <w:color w:val="2C2A29"/>
          <w:sz w:val="28"/>
          <w:szCs w:val="28"/>
        </w:rPr>
        <w:t>. Контактное лицо — ведущий специалист Центра поддержки экспорта Курской области Елена Потапова.</w:t>
      </w:r>
    </w:p>
    <w:p w:rsidR="008B03B1" w:rsidRPr="00E63D27" w:rsidRDefault="008B03B1" w:rsidP="007E6924">
      <w:pPr>
        <w:rPr>
          <w:rFonts w:ascii="Times New Roman" w:hAnsi="Times New Roman" w:cs="Times New Roman"/>
          <w:sz w:val="28"/>
          <w:szCs w:val="28"/>
        </w:rPr>
      </w:pPr>
    </w:p>
    <w:sectPr w:rsidR="008B03B1" w:rsidRPr="00E63D2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182182"/>
    <w:rsid w:val="00503ED4"/>
    <w:rsid w:val="005E7A3F"/>
    <w:rsid w:val="007E6924"/>
    <w:rsid w:val="00831709"/>
    <w:rsid w:val="008B03B1"/>
    <w:rsid w:val="009C3170"/>
    <w:rsid w:val="00BA4FCD"/>
    <w:rsid w:val="00BF6CB2"/>
    <w:rsid w:val="00E00D8D"/>
    <w:rsid w:val="00E63D27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63D2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D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63D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p46@mail.ru" TargetMode="External"/><Relationship Id="rId5" Type="http://schemas.openxmlformats.org/officeDocument/2006/relationships/hyperlink" Target="https://vk.com/away.php?to=https%3A%2F%2Fexportedu.ru%2Fevents%2F4977%2Fsubscribe&amp;post=-75894177_8121&amp;cc_key=" TargetMode="External"/><Relationship Id="rId4" Type="http://schemas.openxmlformats.org/officeDocument/2006/relationships/hyperlink" Target="https://vk.com/away.php?to=http%3A%2F%2Fwww.exportedu.ru&amp;post=-75894177_812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2024-03-25T08:59:00Z</dcterms:created>
  <dcterms:modified xsi:type="dcterms:W3CDTF">2024-03-25T08:59:00Z</dcterms:modified>
</cp:coreProperties>
</file>