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0FCFEC" w14:textId="77777777" w:rsidR="00E41E2D" w:rsidRDefault="00685E7A" w:rsidP="00E41E2D">
      <w:pPr>
        <w:shd w:val="clear" w:color="auto" w:fill="FFFFFF"/>
        <w:ind w:right="360"/>
        <w:jc w:val="both"/>
        <w:textAlignment w:val="baseline"/>
        <w:outlineLvl w:val="1"/>
      </w:pPr>
      <w:bookmarkStart w:id="0" w:name="_GoBack"/>
      <w:bookmarkEnd w:id="0"/>
      <w:r w:rsidRPr="0022392D">
        <w:t xml:space="preserve"> </w:t>
      </w:r>
    </w:p>
    <w:p w14:paraId="449A4740" w14:textId="77777777" w:rsidR="00E41E2D" w:rsidRPr="00E41E2D" w:rsidRDefault="00E41E2D" w:rsidP="00E41E2D">
      <w:pPr>
        <w:spacing w:after="675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E41E2D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Куряне могут представить свои инвестпроекты на конкурсе «Регионы – устойчивое развитие»</w:t>
      </w:r>
    </w:p>
    <w:p w14:paraId="6DAC2948" w14:textId="77777777" w:rsidR="00E41E2D" w:rsidRPr="00E41E2D" w:rsidRDefault="00E41E2D" w:rsidP="00E41E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E41E2D">
        <w:rPr>
          <w:rFonts w:ascii="Arial" w:eastAsia="Times New Roman" w:hAnsi="Arial" w:cs="Arial"/>
          <w:color w:val="2C2A29"/>
          <w:sz w:val="27"/>
          <w:szCs w:val="27"/>
        </w:rPr>
        <w:t>Оргкомитет Конкурса «Регионы – устойчивое развитие» (далее – Оргкомитет) объявил о начале осеннего отбора инвестиционных проектов с целью обеспечения льготного финансирования инвестиционных проектов с господдержкой/госучастием на базе специально созданного банковского продукта. (</w:t>
      </w:r>
      <w:hyperlink r:id="rId4" w:history="1">
        <w:r w:rsidRPr="00E41E2D">
          <w:rPr>
            <w:rFonts w:ascii="Arial" w:eastAsia="Times New Roman" w:hAnsi="Arial" w:cs="Arial"/>
            <w:color w:val="E04E39"/>
            <w:sz w:val="27"/>
            <w:szCs w:val="27"/>
            <w:u w:val="single"/>
          </w:rPr>
          <w:t>Приложение №1</w:t>
        </w:r>
      </w:hyperlink>
      <w:r w:rsidRPr="00E41E2D">
        <w:rPr>
          <w:rFonts w:ascii="Arial" w:eastAsia="Times New Roman" w:hAnsi="Arial" w:cs="Arial"/>
          <w:color w:val="2C2A29"/>
          <w:sz w:val="27"/>
          <w:szCs w:val="27"/>
        </w:rPr>
        <w:t>)</w:t>
      </w:r>
    </w:p>
    <w:p w14:paraId="00B8907E" w14:textId="77777777" w:rsidR="00E41E2D" w:rsidRPr="00E41E2D" w:rsidRDefault="00E41E2D" w:rsidP="00E41E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E41E2D">
        <w:rPr>
          <w:rFonts w:ascii="Arial" w:eastAsia="Times New Roman" w:hAnsi="Arial" w:cs="Arial"/>
          <w:color w:val="2C2A29"/>
          <w:sz w:val="27"/>
          <w:szCs w:val="27"/>
        </w:rPr>
        <w:t xml:space="preserve">Данный продукт направлен на реализацию инвестиционных </w:t>
      </w:r>
      <w:proofErr w:type="gramStart"/>
      <w:r w:rsidRPr="00E41E2D">
        <w:rPr>
          <w:rFonts w:ascii="Arial" w:eastAsia="Times New Roman" w:hAnsi="Arial" w:cs="Arial"/>
          <w:color w:val="2C2A29"/>
          <w:sz w:val="27"/>
          <w:szCs w:val="27"/>
        </w:rPr>
        <w:t>проектов  по</w:t>
      </w:r>
      <w:proofErr w:type="gramEnd"/>
      <w:r w:rsidRPr="00E41E2D">
        <w:rPr>
          <w:rFonts w:ascii="Arial" w:eastAsia="Times New Roman" w:hAnsi="Arial" w:cs="Arial"/>
          <w:color w:val="2C2A29"/>
          <w:sz w:val="27"/>
          <w:szCs w:val="27"/>
        </w:rPr>
        <w:t xml:space="preserve"> следующим направлениям:</w:t>
      </w:r>
    </w:p>
    <w:p w14:paraId="438BE373" w14:textId="77777777" w:rsidR="00E41E2D" w:rsidRPr="00E41E2D" w:rsidRDefault="00E41E2D" w:rsidP="00E41E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E41E2D">
        <w:rPr>
          <w:rFonts w:ascii="Arial" w:eastAsia="Times New Roman" w:hAnsi="Arial" w:cs="Arial"/>
          <w:color w:val="2C2A29"/>
          <w:sz w:val="27"/>
          <w:szCs w:val="27"/>
        </w:rPr>
        <w:t>– новое строительство;</w:t>
      </w:r>
    </w:p>
    <w:p w14:paraId="68A19D06" w14:textId="77777777" w:rsidR="00E41E2D" w:rsidRPr="00E41E2D" w:rsidRDefault="00E41E2D" w:rsidP="00E41E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E41E2D">
        <w:rPr>
          <w:rFonts w:ascii="Arial" w:eastAsia="Times New Roman" w:hAnsi="Arial" w:cs="Arial"/>
          <w:color w:val="2C2A29"/>
          <w:sz w:val="27"/>
          <w:szCs w:val="27"/>
        </w:rPr>
        <w:t>– реконструкция;</w:t>
      </w:r>
    </w:p>
    <w:p w14:paraId="1B11EA37" w14:textId="77777777" w:rsidR="00E41E2D" w:rsidRPr="00E41E2D" w:rsidRDefault="00E41E2D" w:rsidP="00E41E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E41E2D">
        <w:rPr>
          <w:rFonts w:ascii="Arial" w:eastAsia="Times New Roman" w:hAnsi="Arial" w:cs="Arial"/>
          <w:color w:val="2C2A29"/>
          <w:sz w:val="27"/>
          <w:szCs w:val="27"/>
        </w:rPr>
        <w:t>– модернизация;</w:t>
      </w:r>
    </w:p>
    <w:p w14:paraId="1952FD33" w14:textId="77777777" w:rsidR="00E41E2D" w:rsidRPr="00E41E2D" w:rsidRDefault="00E41E2D" w:rsidP="00E41E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E41E2D">
        <w:rPr>
          <w:rFonts w:ascii="Arial" w:eastAsia="Times New Roman" w:hAnsi="Arial" w:cs="Arial"/>
          <w:color w:val="2C2A29"/>
          <w:sz w:val="27"/>
          <w:szCs w:val="27"/>
        </w:rPr>
        <w:t>– перепрофилирование;</w:t>
      </w:r>
    </w:p>
    <w:p w14:paraId="1FC8505E" w14:textId="77777777" w:rsidR="00E41E2D" w:rsidRPr="00E41E2D" w:rsidRDefault="00E41E2D" w:rsidP="00E41E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E41E2D">
        <w:rPr>
          <w:rFonts w:ascii="Arial" w:eastAsia="Times New Roman" w:hAnsi="Arial" w:cs="Arial"/>
          <w:color w:val="2C2A29"/>
          <w:sz w:val="27"/>
          <w:szCs w:val="27"/>
        </w:rPr>
        <w:t>– локализация.</w:t>
      </w:r>
    </w:p>
    <w:p w14:paraId="62BFDA86" w14:textId="77777777" w:rsidR="00E41E2D" w:rsidRPr="00E41E2D" w:rsidRDefault="00E41E2D" w:rsidP="00E41E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E41E2D">
        <w:rPr>
          <w:rFonts w:ascii="Arial" w:eastAsia="Times New Roman" w:hAnsi="Arial" w:cs="Arial"/>
          <w:color w:val="2C2A29"/>
          <w:sz w:val="27"/>
          <w:szCs w:val="27"/>
        </w:rPr>
        <w:t>В продукте предусмотрены отраслевые направления и льготные условия для следующих отраслей:</w:t>
      </w:r>
    </w:p>
    <w:p w14:paraId="752F1F3E" w14:textId="77777777" w:rsidR="00E41E2D" w:rsidRPr="00E41E2D" w:rsidRDefault="00E41E2D" w:rsidP="00E41E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E41E2D">
        <w:rPr>
          <w:rFonts w:ascii="Arial" w:eastAsia="Times New Roman" w:hAnsi="Arial" w:cs="Arial"/>
          <w:color w:val="2C2A29"/>
          <w:sz w:val="27"/>
          <w:szCs w:val="27"/>
        </w:rPr>
        <w:t>– агропромышленный комплекс;</w:t>
      </w:r>
    </w:p>
    <w:p w14:paraId="2BCE8230" w14:textId="77777777" w:rsidR="00E41E2D" w:rsidRPr="00E41E2D" w:rsidRDefault="00E41E2D" w:rsidP="00E41E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E41E2D">
        <w:rPr>
          <w:rFonts w:ascii="Arial" w:eastAsia="Times New Roman" w:hAnsi="Arial" w:cs="Arial"/>
          <w:color w:val="2C2A29"/>
          <w:sz w:val="27"/>
          <w:szCs w:val="27"/>
        </w:rPr>
        <w:t>– промышленные предприятия;</w:t>
      </w:r>
    </w:p>
    <w:p w14:paraId="2C653E3C" w14:textId="77777777" w:rsidR="00E41E2D" w:rsidRPr="00E41E2D" w:rsidRDefault="00E41E2D" w:rsidP="00E41E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E41E2D">
        <w:rPr>
          <w:rFonts w:ascii="Arial" w:eastAsia="Times New Roman" w:hAnsi="Arial" w:cs="Arial"/>
          <w:color w:val="2C2A29"/>
          <w:sz w:val="27"/>
          <w:szCs w:val="27"/>
        </w:rPr>
        <w:t>– предприятия отрасли жилищно-коммунального хозяйства;</w:t>
      </w:r>
    </w:p>
    <w:p w14:paraId="4311529F" w14:textId="77777777" w:rsidR="00E41E2D" w:rsidRPr="00E41E2D" w:rsidRDefault="00E41E2D" w:rsidP="00E41E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E41E2D">
        <w:rPr>
          <w:rFonts w:ascii="Arial" w:eastAsia="Times New Roman" w:hAnsi="Arial" w:cs="Arial"/>
          <w:color w:val="2C2A29"/>
          <w:sz w:val="27"/>
          <w:szCs w:val="27"/>
        </w:rPr>
        <w:t>– социальные объекты.</w:t>
      </w:r>
    </w:p>
    <w:p w14:paraId="0A9B7AE7" w14:textId="77777777" w:rsidR="00E41E2D" w:rsidRPr="00E41E2D" w:rsidRDefault="00E41E2D" w:rsidP="00E41E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E41E2D">
        <w:rPr>
          <w:rFonts w:ascii="Arial" w:eastAsia="Times New Roman" w:hAnsi="Arial" w:cs="Arial"/>
          <w:color w:val="2C2A29"/>
          <w:sz w:val="27"/>
          <w:szCs w:val="27"/>
        </w:rPr>
        <w:t>Для практической работы по созданию бизнес-инициатив (бизнес-идей) Оргкомитет разработал с участием технологических компаний (поставщиков технологического оборудования) ряд «типовых» проектов для упрощения процедуры работы с документами у инициаторов проектов (</w:t>
      </w:r>
      <w:hyperlink r:id="rId5" w:history="1">
        <w:r w:rsidRPr="00E41E2D">
          <w:rPr>
            <w:rFonts w:ascii="Arial" w:eastAsia="Times New Roman" w:hAnsi="Arial" w:cs="Arial"/>
            <w:color w:val="E04E39"/>
            <w:sz w:val="27"/>
            <w:szCs w:val="27"/>
            <w:u w:val="single"/>
          </w:rPr>
          <w:t>Приложение № 2</w:t>
        </w:r>
      </w:hyperlink>
      <w:r w:rsidRPr="00E41E2D">
        <w:rPr>
          <w:rFonts w:ascii="Arial" w:eastAsia="Times New Roman" w:hAnsi="Arial" w:cs="Arial"/>
          <w:color w:val="2C2A29"/>
          <w:sz w:val="27"/>
          <w:szCs w:val="27"/>
        </w:rPr>
        <w:t>).</w:t>
      </w:r>
    </w:p>
    <w:p w14:paraId="09C69AEE" w14:textId="77777777" w:rsidR="00E41E2D" w:rsidRPr="00E41E2D" w:rsidRDefault="00E41E2D" w:rsidP="00E41E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E41E2D">
        <w:rPr>
          <w:rFonts w:ascii="Arial" w:eastAsia="Times New Roman" w:hAnsi="Arial" w:cs="Arial"/>
          <w:color w:val="2C2A29"/>
          <w:sz w:val="27"/>
          <w:szCs w:val="27"/>
        </w:rPr>
        <w:lastRenderedPageBreak/>
        <w:t>Ответственное лицо для взаимодействия в Оргкомитете:</w:t>
      </w:r>
      <w:r w:rsidRPr="00E41E2D">
        <w:rPr>
          <w:rFonts w:ascii="Arial" w:eastAsia="Times New Roman" w:hAnsi="Arial" w:cs="Arial"/>
          <w:color w:val="2C2A29"/>
          <w:sz w:val="27"/>
          <w:szCs w:val="27"/>
        </w:rPr>
        <w:br/>
        <w:t xml:space="preserve">— </w:t>
      </w:r>
      <w:proofErr w:type="spellStart"/>
      <w:r w:rsidRPr="00E41E2D">
        <w:rPr>
          <w:rFonts w:ascii="Arial" w:eastAsia="Times New Roman" w:hAnsi="Arial" w:cs="Arial"/>
          <w:color w:val="2C2A29"/>
          <w:sz w:val="27"/>
          <w:szCs w:val="27"/>
        </w:rPr>
        <w:t>Биткова</w:t>
      </w:r>
      <w:proofErr w:type="spellEnd"/>
      <w:r w:rsidRPr="00E41E2D">
        <w:rPr>
          <w:rFonts w:ascii="Arial" w:eastAsia="Times New Roman" w:hAnsi="Arial" w:cs="Arial"/>
          <w:color w:val="2C2A29"/>
          <w:sz w:val="27"/>
          <w:szCs w:val="27"/>
        </w:rPr>
        <w:t xml:space="preserve"> Юлия Владимировна 8 (800) 775-10-73, </w:t>
      </w:r>
      <w:hyperlink r:id="rId6" w:history="1">
        <w:r w:rsidRPr="00E41E2D">
          <w:rPr>
            <w:rFonts w:ascii="Arial" w:eastAsia="Times New Roman" w:hAnsi="Arial" w:cs="Arial"/>
            <w:color w:val="E04E39"/>
            <w:sz w:val="27"/>
            <w:szCs w:val="27"/>
            <w:u w:val="single"/>
          </w:rPr>
          <w:t>bitkova@infra-konkurs.ru</w:t>
        </w:r>
      </w:hyperlink>
      <w:r w:rsidRPr="00E41E2D">
        <w:rPr>
          <w:rFonts w:ascii="Arial" w:eastAsia="Times New Roman" w:hAnsi="Arial" w:cs="Arial"/>
          <w:color w:val="2C2A29"/>
          <w:sz w:val="27"/>
          <w:szCs w:val="27"/>
        </w:rPr>
        <w:t xml:space="preserve">, </w:t>
      </w:r>
      <w:proofErr w:type="spellStart"/>
      <w:proofErr w:type="gramStart"/>
      <w:r w:rsidRPr="00E41E2D">
        <w:rPr>
          <w:rFonts w:ascii="Arial" w:eastAsia="Times New Roman" w:hAnsi="Arial" w:cs="Arial"/>
          <w:color w:val="2C2A29"/>
          <w:sz w:val="27"/>
          <w:szCs w:val="27"/>
        </w:rPr>
        <w:t>моб.телефон</w:t>
      </w:r>
      <w:proofErr w:type="spellEnd"/>
      <w:proofErr w:type="gramEnd"/>
      <w:r w:rsidRPr="00E41E2D">
        <w:rPr>
          <w:rFonts w:ascii="Arial" w:eastAsia="Times New Roman" w:hAnsi="Arial" w:cs="Arial"/>
          <w:color w:val="2C2A29"/>
          <w:sz w:val="27"/>
          <w:szCs w:val="27"/>
        </w:rPr>
        <w:t>: +7 (926) 631-74-71, +7 915 317-77-89.</w:t>
      </w:r>
    </w:p>
    <w:p w14:paraId="2AA86F4C" w14:textId="77777777" w:rsidR="00E41E2D" w:rsidRDefault="00E41E2D" w:rsidP="00E41E2D">
      <w:pPr>
        <w:shd w:val="clear" w:color="auto" w:fill="FFFFFF"/>
        <w:ind w:right="360"/>
        <w:jc w:val="both"/>
        <w:textAlignment w:val="baseline"/>
        <w:outlineLvl w:val="1"/>
      </w:pPr>
    </w:p>
    <w:p w14:paraId="1AC272EE" w14:textId="77777777" w:rsidR="00E41E2D" w:rsidRDefault="00E41E2D" w:rsidP="00E41E2D">
      <w:pPr>
        <w:shd w:val="clear" w:color="auto" w:fill="FFFFFF"/>
        <w:ind w:right="360"/>
        <w:jc w:val="both"/>
        <w:textAlignment w:val="baseline"/>
        <w:outlineLvl w:val="1"/>
      </w:pPr>
    </w:p>
    <w:p w14:paraId="6AD347B7" w14:textId="77777777" w:rsidR="00E41E2D" w:rsidRDefault="00E41E2D" w:rsidP="00E41E2D">
      <w:pPr>
        <w:shd w:val="clear" w:color="auto" w:fill="FFFFFF"/>
        <w:ind w:right="360"/>
        <w:jc w:val="both"/>
        <w:textAlignment w:val="baseline"/>
        <w:outlineLvl w:val="1"/>
      </w:pPr>
    </w:p>
    <w:p w14:paraId="46732B9F" w14:textId="77777777" w:rsidR="00E41E2D" w:rsidRDefault="00E41E2D" w:rsidP="00E41E2D">
      <w:pPr>
        <w:shd w:val="clear" w:color="auto" w:fill="FFFFFF"/>
        <w:ind w:right="360"/>
        <w:jc w:val="both"/>
        <w:textAlignment w:val="baseline"/>
        <w:outlineLvl w:val="1"/>
      </w:pPr>
    </w:p>
    <w:p w14:paraId="4B5D3B38" w14:textId="77777777" w:rsidR="00E41E2D" w:rsidRDefault="00E41E2D" w:rsidP="00E41E2D">
      <w:pPr>
        <w:shd w:val="clear" w:color="auto" w:fill="FFFFFF"/>
        <w:ind w:right="360"/>
        <w:jc w:val="both"/>
        <w:textAlignment w:val="baseline"/>
        <w:outlineLvl w:val="1"/>
      </w:pPr>
    </w:p>
    <w:p w14:paraId="52B59F9F" w14:textId="77777777" w:rsidR="00E41E2D" w:rsidRDefault="00E41E2D" w:rsidP="00E41E2D">
      <w:pPr>
        <w:shd w:val="clear" w:color="auto" w:fill="FFFFFF"/>
        <w:ind w:right="360"/>
        <w:jc w:val="both"/>
        <w:textAlignment w:val="baseline"/>
        <w:outlineLvl w:val="1"/>
      </w:pPr>
    </w:p>
    <w:p w14:paraId="30BFD068" w14:textId="77777777" w:rsidR="00E41E2D" w:rsidRDefault="00E41E2D" w:rsidP="00E41E2D">
      <w:pPr>
        <w:shd w:val="clear" w:color="auto" w:fill="FFFFFF"/>
        <w:ind w:right="360"/>
        <w:jc w:val="both"/>
        <w:textAlignment w:val="baseline"/>
        <w:outlineLvl w:val="1"/>
      </w:pPr>
    </w:p>
    <w:p w14:paraId="49AAE53F" w14:textId="77777777" w:rsidR="00E41E2D" w:rsidRDefault="00E41E2D" w:rsidP="00E41E2D">
      <w:pPr>
        <w:shd w:val="clear" w:color="auto" w:fill="FFFFFF"/>
        <w:ind w:right="360"/>
        <w:jc w:val="both"/>
        <w:textAlignment w:val="baseline"/>
        <w:outlineLvl w:val="1"/>
      </w:pPr>
    </w:p>
    <w:p w14:paraId="3B2FFEF5" w14:textId="3C2975F5" w:rsidR="00685E7A" w:rsidRPr="0022392D" w:rsidRDefault="00685E7A" w:rsidP="0022392D"/>
    <w:sectPr w:rsidR="00685E7A" w:rsidRPr="0022392D" w:rsidSect="0031558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47"/>
    <w:rsid w:val="0022392D"/>
    <w:rsid w:val="00315582"/>
    <w:rsid w:val="003B75F0"/>
    <w:rsid w:val="0044315D"/>
    <w:rsid w:val="005E3747"/>
    <w:rsid w:val="00615784"/>
    <w:rsid w:val="00685E7A"/>
    <w:rsid w:val="00715874"/>
    <w:rsid w:val="007F1AA3"/>
    <w:rsid w:val="008A3175"/>
    <w:rsid w:val="009323B4"/>
    <w:rsid w:val="00955C33"/>
    <w:rsid w:val="00A2342F"/>
    <w:rsid w:val="00AB20AA"/>
    <w:rsid w:val="00D65DD4"/>
    <w:rsid w:val="00E41E2D"/>
    <w:rsid w:val="00E747A9"/>
    <w:rsid w:val="00E81AD6"/>
    <w:rsid w:val="00EA5487"/>
    <w:rsid w:val="00EF4604"/>
    <w:rsid w:val="00F04F0F"/>
    <w:rsid w:val="00FD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A882E"/>
  <w15:docId w15:val="{7F5E3247-CD51-4952-8AEA-7711F4268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D3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EF46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8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43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45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68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47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194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9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86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34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10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488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1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57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21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923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67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38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15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59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7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62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6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5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203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624384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904981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788783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0349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95063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95770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21778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6130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0514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1428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31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992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3783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45225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369270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68283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4257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66224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0861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50410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63701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4570752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131467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7238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59489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31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  <w:div w:id="27198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2795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6681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459302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85217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4522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86956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4427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78183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94269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4493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136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45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5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89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206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3498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5206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661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8745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0872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33126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937142">
                                                                                              <w:marLeft w:val="70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2992854">
                                                                                                  <w:marLeft w:val="0"/>
                                                                                                  <w:marRight w:val="19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67847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833249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899626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05281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60772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6634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9547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465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5880814">
                                                                                      <w:marLeft w:val="240"/>
                                                                                      <w:marRight w:val="240"/>
                                                                                      <w:marTop w:val="0"/>
                                                                                      <w:marBottom w:val="10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83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8921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7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itkova@infra-konkurs.ru" TargetMode="External"/><Relationship Id="rId5" Type="http://schemas.openxmlformats.org/officeDocument/2006/relationships/hyperlink" Target="https://cloud.mail.ru/public/8ciA/f6PAqpNDN" TargetMode="External"/><Relationship Id="rId4" Type="http://schemas.openxmlformats.org/officeDocument/2006/relationships/hyperlink" Target="http://export12.com/wp-content/uploads/2022/09/prilozhenie-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2024-08-07T07:18:00Z</cp:lastPrinted>
  <dcterms:created xsi:type="dcterms:W3CDTF">2024-08-14T13:21:00Z</dcterms:created>
  <dcterms:modified xsi:type="dcterms:W3CDTF">2024-08-14T13:21:00Z</dcterms:modified>
</cp:coreProperties>
</file>