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CE" w:rsidRPr="007404CE" w:rsidRDefault="007404CE" w:rsidP="007404CE">
      <w:pPr>
        <w:pStyle w:val="1"/>
        <w:spacing w:before="0" w:beforeAutospacing="0" w:after="484" w:afterAutospacing="0"/>
        <w:jc w:val="center"/>
        <w:rPr>
          <w:color w:val="2C2A29"/>
          <w:sz w:val="26"/>
          <w:szCs w:val="26"/>
        </w:rPr>
      </w:pPr>
      <w:r w:rsidRPr="007404CE">
        <w:rPr>
          <w:color w:val="2C2A29"/>
          <w:sz w:val="26"/>
          <w:szCs w:val="26"/>
        </w:rPr>
        <w:t xml:space="preserve">Центр закупок и развития социальных инициатив города Курска в период </w:t>
      </w:r>
      <w:r>
        <w:rPr>
          <w:color w:val="2C2A29"/>
          <w:sz w:val="26"/>
          <w:szCs w:val="26"/>
        </w:rPr>
        <w:t xml:space="preserve">           </w:t>
      </w:r>
      <w:r w:rsidRPr="007404CE">
        <w:rPr>
          <w:color w:val="2C2A29"/>
          <w:sz w:val="26"/>
          <w:szCs w:val="26"/>
        </w:rPr>
        <w:t xml:space="preserve">с 7 по 27 июля 2023 года осуществляет прием заявок для участия предпринимателей и </w:t>
      </w:r>
      <w:proofErr w:type="spellStart"/>
      <w:r w:rsidRPr="007404CE">
        <w:rPr>
          <w:color w:val="2C2A29"/>
          <w:sz w:val="26"/>
          <w:szCs w:val="26"/>
        </w:rPr>
        <w:t>самозанятых</w:t>
      </w:r>
      <w:proofErr w:type="spellEnd"/>
      <w:r w:rsidRPr="007404CE">
        <w:rPr>
          <w:color w:val="2C2A29"/>
          <w:sz w:val="26"/>
          <w:szCs w:val="26"/>
        </w:rPr>
        <w:t xml:space="preserve"> в конкурсном отборе</w:t>
      </w:r>
    </w:p>
    <w:p w:rsidR="007404CE" w:rsidRPr="007404CE" w:rsidRDefault="007404CE" w:rsidP="007404CE">
      <w:pPr>
        <w:rPr>
          <w:rFonts w:ascii="Times New Roman" w:hAnsi="Times New Roman" w:cs="Times New Roman"/>
          <w:color w:val="2C2A29"/>
          <w:sz w:val="24"/>
          <w:szCs w:val="24"/>
        </w:rPr>
      </w:pPr>
      <w:proofErr w:type="gramStart"/>
      <w:r w:rsidRPr="007404CE">
        <w:rPr>
          <w:rFonts w:ascii="Times New Roman" w:hAnsi="Times New Roman" w:cs="Times New Roman"/>
          <w:color w:val="2C2A29"/>
          <w:sz w:val="24"/>
          <w:szCs w:val="24"/>
        </w:rPr>
        <w:t>Победителям предоставляются:</w:t>
      </w:r>
      <w:r w:rsidRPr="007404CE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7404CE">
        <w:rPr>
          <w:rFonts w:ascii="Times New Roman" w:hAnsi="Times New Roman" w:cs="Times New Roman"/>
          <w:color w:val="2C2A29"/>
          <w:sz w:val="24"/>
          <w:szCs w:val="24"/>
        </w:rPr>
        <w:br/>
        <w:t>- платные услуги на основании долгосрочного договора по льготной стоимости</w:t>
      </w:r>
      <w:r w:rsidRPr="007404CE">
        <w:rPr>
          <w:rFonts w:ascii="Times New Roman" w:hAnsi="Times New Roman" w:cs="Times New Roman"/>
          <w:color w:val="2C2A29"/>
          <w:sz w:val="24"/>
          <w:szCs w:val="24"/>
        </w:rPr>
        <w:br/>
        <w:t>- нежилые помещения в аренду, расположенные по адресу: г. Курск, ул. Дзержинского, 25, ТЦ «Олимпийский», 4 этаж: общей площадью 29,7 кв.м., 25,9 кв.м. Рыночная стоимость 1 кв.м. - 294,17 руб. в месяц без учета НДС.</w:t>
      </w:r>
      <w:proofErr w:type="gramEnd"/>
      <w:r w:rsidRPr="007404CE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7404CE">
        <w:rPr>
          <w:rFonts w:ascii="Times New Roman" w:hAnsi="Times New Roman" w:cs="Times New Roman"/>
          <w:color w:val="2C2A29"/>
          <w:sz w:val="24"/>
          <w:szCs w:val="24"/>
        </w:rPr>
        <w:br/>
        <w:t>Размер арендной платы в первый год аренды составляет не более 20%, во второй год – не более 40%, в третий – не более 80% от рыночной стоимости арендной платы.</w:t>
      </w:r>
      <w:r w:rsidRPr="007404CE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7404CE">
        <w:rPr>
          <w:rFonts w:ascii="Times New Roman" w:hAnsi="Times New Roman" w:cs="Times New Roman"/>
          <w:color w:val="2C2A29"/>
          <w:sz w:val="24"/>
          <w:szCs w:val="24"/>
        </w:rPr>
        <w:br/>
        <w:t>Дополнительную информацию можно получить по телефонам МКУ «ЦЗРСИ»: (4712) 74-07-24 или на сайте: </w:t>
      </w:r>
      <w:hyperlink r:id="rId4" w:history="1">
        <w:r w:rsidRPr="007404CE">
          <w:rPr>
            <w:rStyle w:val="a4"/>
            <w:rFonts w:ascii="Times New Roman" w:hAnsi="Times New Roman" w:cs="Times New Roman"/>
            <w:color w:val="E04E39"/>
            <w:sz w:val="24"/>
            <w:szCs w:val="24"/>
          </w:rPr>
          <w:t>info@czrsi-kursk.ru</w:t>
        </w:r>
      </w:hyperlink>
      <w:r w:rsidRPr="007404CE">
        <w:rPr>
          <w:rFonts w:ascii="Times New Roman" w:hAnsi="Times New Roman" w:cs="Times New Roman"/>
          <w:color w:val="2C2A29"/>
          <w:sz w:val="24"/>
          <w:szCs w:val="24"/>
        </w:rPr>
        <w:t>.</w:t>
      </w:r>
    </w:p>
    <w:p w:rsidR="00E16803" w:rsidRPr="007404CE" w:rsidRDefault="00E16803" w:rsidP="006A6A26">
      <w:pPr>
        <w:rPr>
          <w:rFonts w:ascii="Times New Roman" w:hAnsi="Times New Roman" w:cs="Times New Roman"/>
          <w:sz w:val="24"/>
          <w:szCs w:val="24"/>
        </w:rPr>
      </w:pPr>
    </w:p>
    <w:sectPr w:rsidR="00E16803" w:rsidRPr="007404CE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404CE"/>
    <w:rsid w:val="007C3DEE"/>
    <w:rsid w:val="0087107E"/>
    <w:rsid w:val="00951336"/>
    <w:rsid w:val="00A96875"/>
    <w:rsid w:val="00B75150"/>
    <w:rsid w:val="00E16803"/>
    <w:rsid w:val="00ED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zrsi-ku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2023-07-13T06:04:00Z</dcterms:created>
  <dcterms:modified xsi:type="dcterms:W3CDTF">2023-07-13T06:04:00Z</dcterms:modified>
</cp:coreProperties>
</file>