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D76" w:rsidRPr="00070D76" w:rsidRDefault="00070D76" w:rsidP="00070D76">
      <w:pPr>
        <w:spacing w:after="675"/>
        <w:outlineLvl w:val="0"/>
        <w:rPr>
          <w:rFonts w:ascii="Arial" w:eastAsia="Times New Roman" w:hAnsi="Arial" w:cs="Arial"/>
          <w:b/>
          <w:bCs/>
          <w:color w:val="2C2A29"/>
          <w:kern w:val="36"/>
          <w:sz w:val="60"/>
          <w:szCs w:val="60"/>
        </w:rPr>
      </w:pPr>
      <w:r w:rsidRPr="00070D76">
        <w:rPr>
          <w:rFonts w:ascii="Arial" w:eastAsia="Times New Roman" w:hAnsi="Arial" w:cs="Arial"/>
          <w:b/>
          <w:bCs/>
          <w:color w:val="2C2A29"/>
          <w:kern w:val="36"/>
          <w:sz w:val="60"/>
          <w:szCs w:val="60"/>
        </w:rPr>
        <w:t>Проводится федеральный отбор по программе льготного кредитования туристической инфраструктуры</w:t>
      </w:r>
    </w:p>
    <w:p w:rsidR="00070D76" w:rsidRPr="00070D76" w:rsidRDefault="00070D76" w:rsidP="00070D76">
      <w:pPr>
        <w:rPr>
          <w:rFonts w:ascii="Arial" w:eastAsia="Times New Roman" w:hAnsi="Arial" w:cs="Arial"/>
          <w:color w:val="2C2A29"/>
          <w:sz w:val="27"/>
          <w:szCs w:val="27"/>
        </w:rPr>
      </w:pPr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t xml:space="preserve">Какие проекты могут принять </w:t>
      </w:r>
      <w:proofErr w:type="gramStart"/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t>участие</w:t>
      </w:r>
      <w:proofErr w:type="gramEnd"/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t xml:space="preserve"> и на </w:t>
      </w:r>
      <w:proofErr w:type="gramStart"/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t>каких</w:t>
      </w:r>
      <w:proofErr w:type="gramEnd"/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t xml:space="preserve"> условиях, читайте в карточках.</w:t>
      </w:r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  <w:t>Отбор заявок продлится до 20 января 2024 года.</w:t>
      </w:r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  <w:t>За консультацией необходимо обращаться в </w:t>
      </w:r>
      <w:hyperlink r:id="rId4" w:history="1">
        <w:r w:rsidRPr="0003533D">
          <w:rPr>
            <w:rFonts w:ascii="Times New Roman" w:eastAsia="Times New Roman" w:hAnsi="Times New Roman" w:cs="Times New Roman"/>
            <w:color w:val="E04E39"/>
            <w:sz w:val="28"/>
            <w:szCs w:val="28"/>
            <w:u w:val="single"/>
          </w:rPr>
          <w:t>Министерство приоритетных проектов развития территорий и туризма Курской области</w:t>
        </w:r>
      </w:hyperlink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t> по телефону</w:t>
      </w:r>
      <w:r w:rsidR="0003533D">
        <w:rPr>
          <w:rFonts w:ascii="Times New Roman" w:eastAsia="Times New Roman" w:hAnsi="Times New Roman" w:cs="Times New Roman"/>
          <w:color w:val="2C2A29"/>
          <w:sz w:val="28"/>
          <w:szCs w:val="28"/>
        </w:rPr>
        <w:t xml:space="preserve">       </w:t>
      </w:r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t xml:space="preserve"> 8-905-154-01-90.</w:t>
      </w:r>
      <w:r w:rsidRPr="00070D76">
        <w:rPr>
          <w:rFonts w:ascii="Times New Roman" w:eastAsia="Times New Roman" w:hAnsi="Times New Roman" w:cs="Times New Roman"/>
          <w:color w:val="2C2A29"/>
          <w:sz w:val="28"/>
          <w:szCs w:val="28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drawing>
          <wp:inline distT="0" distB="0" distL="0" distR="0">
            <wp:extent cx="5638800" cy="4400550"/>
            <wp:effectExtent l="19050" t="0" r="0" b="0"/>
            <wp:docPr id="1" name="Рисунок 1" descr="https://xn--46-9kc7b.xn--p1ai/upload/medialibrary/c30/q45l0u9ahtbzrbsli3tusccl0vtqc9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46-9kc7b.xn--p1ai/upload/medialibrary/c30/q45l0u9ahtbzrbsli3tusccl0vtqc9o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209" cy="4403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lastRenderedPageBreak/>
        <w:drawing>
          <wp:inline distT="0" distB="0" distL="0" distR="0">
            <wp:extent cx="5724525" cy="5724525"/>
            <wp:effectExtent l="19050" t="0" r="9525" b="0"/>
            <wp:docPr id="2" name="Рисунок 2" descr="https://sun9-69.userapi.com/impf/o3HXKm7BLRAAZsHb0agMZS3DDvRjRi5i_tLHyw/AElFwdL3lbw.jpg?size=2160x2160&amp;quality=95&amp;sign=9be52cd10884268a017054d527dcdf1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9.userapi.com/impf/o3HXKm7BLRAAZsHb0agMZS3DDvRjRi5i_tLHyw/AElFwdL3lbw.jpg?size=2160x2160&amp;quality=95&amp;sign=9be52cd10884268a017054d527dcdf1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lastRenderedPageBreak/>
        <w:drawing>
          <wp:inline distT="0" distB="0" distL="0" distR="0">
            <wp:extent cx="5693247" cy="5695884"/>
            <wp:effectExtent l="19050" t="0" r="2703" b="0"/>
            <wp:docPr id="3" name="Рисунок 3" descr="https://sun9-60.userapi.com/impf/f86by0szxaquGByvWOj4i0t1bnIcQvZhAUwA5w/2Sf_1ozMNGs.jpg?size=2159x2160&amp;quality=95&amp;sign=9bbc5e4e2d91eef26d5fad40c61ee32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0.userapi.com/impf/f86by0szxaquGByvWOj4i0t1bnIcQvZhAUwA5w/2Sf_1ozMNGs.jpg?size=2159x2160&amp;quality=95&amp;sign=9bbc5e4e2d91eef26d5fad40c61ee321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401" cy="5697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lastRenderedPageBreak/>
        <w:drawing>
          <wp:inline distT="0" distB="0" distL="0" distR="0">
            <wp:extent cx="5664513" cy="5667137"/>
            <wp:effectExtent l="19050" t="0" r="0" b="0"/>
            <wp:docPr id="4" name="Рисунок 4" descr="https://sun9-54.userapi.com/impf/rSjKUfqPFIeIDmD5qiKySW-3ySwOZxHZGpyE7Q/BcjbKGom1FM.jpg?size=2159x2160&amp;quality=95&amp;sign=5e218b368af2065d946860d3b94735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4.userapi.com/impf/rSjKUfqPFIeIDmD5qiKySW-3ySwOZxHZGpyE7Q/BcjbKGom1FM.jpg?size=2159x2160&amp;quality=95&amp;sign=5e218b368af2065d946860d3b94735ef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620" cy="5668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lastRenderedPageBreak/>
        <w:drawing>
          <wp:inline distT="0" distB="0" distL="0" distR="0">
            <wp:extent cx="5481955" cy="5484495"/>
            <wp:effectExtent l="19050" t="0" r="4445" b="0"/>
            <wp:docPr id="5" name="Рисунок 5" descr="https://sun9-71.userapi.com/impf/H1343p_NcnpIs0qFmKkiQGVV7SIwPOcZAAMUPg/jv55KjraPPM.jpg?size=2159x2160&amp;quality=95&amp;sign=53d38b4fd9a467d95d1b02b4a91e607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1.userapi.com/impf/H1343p_NcnpIs0qFmKkiQGVV7SIwPOcZAAMUPg/jv55KjraPPM.jpg?size=2159x2160&amp;quality=95&amp;sign=53d38b4fd9a467d95d1b02b4a91e6079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360" cy="5486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lastRenderedPageBreak/>
        <w:drawing>
          <wp:inline distT="0" distB="0" distL="0" distR="0">
            <wp:extent cx="5381625" cy="5264888"/>
            <wp:effectExtent l="19050" t="0" r="0" b="0"/>
            <wp:docPr id="6" name="Рисунок 6" descr="https://sun9-71.userapi.com/impf/NXIiOiDVHKLHczVk5MGPCqzsF2RSGnq9tJmDSA/hg3Pl0Uu3NY.jpg?size=2161x2160&amp;quality=95&amp;sign=3badc888838dc57e0fe8dc68bd0ab7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71.userapi.com/impf/NXIiOiDVHKLHczVk5MGPCqzsF2RSGnq9tJmDSA/hg3Pl0Uu3NY.jpg?size=2161x2160&amp;quality=95&amp;sign=3badc888838dc57e0fe8dc68bd0ab769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867" cy="5270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lastRenderedPageBreak/>
        <w:drawing>
          <wp:inline distT="0" distB="0" distL="0" distR="0">
            <wp:extent cx="5381625" cy="5238750"/>
            <wp:effectExtent l="19050" t="0" r="9525" b="0"/>
            <wp:docPr id="7" name="Рисунок 7" descr="https://sun9-18.userapi.com/impf/J640hFiOws7yF0L1AfQFedB-3fxM-6yx1n_deQ/uOGDK_PBgaI.jpg?size=2160x2160&amp;quality=95&amp;sign=5f65208aa0c8970a0a2680aa769fa5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8.userapi.com/impf/J640hFiOws7yF0L1AfQFedB-3fxM-6yx1n_deQ/uOGDK_PBgaI.jpg?size=2160x2160&amp;quality=95&amp;sign=5f65208aa0c8970a0a2680aa769fa5a3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523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lastRenderedPageBreak/>
        <w:drawing>
          <wp:inline distT="0" distB="0" distL="0" distR="0">
            <wp:extent cx="5543550" cy="5543550"/>
            <wp:effectExtent l="19050" t="0" r="0" b="0"/>
            <wp:docPr id="8" name="Рисунок 8" descr="https://sun9-30.userapi.com/impf/N4fvoQTVHyfu9IZx7pEHBETgWVJSX7m_bMs1lg/Y8rGITf3-mE.jpg?size=2160x2160&amp;quality=95&amp;sign=d82d51c6c69ca1b49b8f8079a9750e5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0.userapi.com/impf/N4fvoQTVHyfu9IZx7pEHBETgWVJSX7m_bMs1lg/Y8rGITf3-mE.jpg?size=2160x2160&amp;quality=95&amp;sign=d82d51c6c69ca1b49b8f8079a9750e51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 w:rsidRPr="00070D76">
        <w:rPr>
          <w:rFonts w:ascii="Arial" w:eastAsia="Times New Roman" w:hAnsi="Arial" w:cs="Arial"/>
          <w:color w:val="2C2A29"/>
          <w:sz w:val="27"/>
          <w:szCs w:val="27"/>
        </w:rPr>
        <w:br/>
      </w:r>
      <w:r>
        <w:rPr>
          <w:rFonts w:ascii="Arial" w:eastAsia="Times New Roman" w:hAnsi="Arial" w:cs="Arial"/>
          <w:noProof/>
          <w:color w:val="2C2A29"/>
          <w:sz w:val="27"/>
          <w:szCs w:val="27"/>
        </w:rPr>
        <w:lastRenderedPageBreak/>
        <w:drawing>
          <wp:inline distT="0" distB="0" distL="0" distR="0">
            <wp:extent cx="5448300" cy="5153025"/>
            <wp:effectExtent l="19050" t="0" r="0" b="0"/>
            <wp:docPr id="9" name="Рисунок 9" descr="https://sun9-60.userapi.com/impf/UJRPOlzYfI-gRYQGw2e8rhknEv645NGEjFHejw/mbEt-lweVCc.jpg?size=2160x2160&amp;quality=95&amp;sign=508da030c5a49e31152144482b9035e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0.userapi.com/impf/UJRPOlzYfI-gRYQGw2e8rhknEv645NGEjFHejw/mbEt-lweVCc.jpg?size=2160x2160&amp;quality=95&amp;sign=508da030c5a49e31152144482b9035e6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0D76" w:rsidRPr="00070D76" w:rsidSect="008B0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0D76"/>
    <w:rsid w:val="0003533D"/>
    <w:rsid w:val="00070D76"/>
    <w:rsid w:val="004F3782"/>
    <w:rsid w:val="008B0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03B1"/>
  </w:style>
  <w:style w:type="paragraph" w:styleId="1">
    <w:name w:val="heading 1"/>
    <w:basedOn w:val="a"/>
    <w:link w:val="10"/>
    <w:uiPriority w:val="9"/>
    <w:qFormat/>
    <w:rsid w:val="00070D7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0D7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070D7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70D7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0D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0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hyperlink" Target="https://vk.com/minproektov46" TargetMode="Externa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Экономика</cp:lastModifiedBy>
  <cp:revision>2</cp:revision>
  <dcterms:created xsi:type="dcterms:W3CDTF">2023-12-15T06:45:00Z</dcterms:created>
  <dcterms:modified xsi:type="dcterms:W3CDTF">2023-12-15T06:45:00Z</dcterms:modified>
</cp:coreProperties>
</file>