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E2" w:rsidRDefault="00F83CE2" w:rsidP="00F83CE2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 xml:space="preserve">Центр «Мой бизнес» приглашает </w:t>
      </w:r>
      <w:proofErr w:type="spellStart"/>
      <w:r>
        <w:rPr>
          <w:rFonts w:ascii="Arial" w:hAnsi="Arial" w:cs="Arial"/>
          <w:color w:val="2C2A29"/>
          <w:sz w:val="60"/>
          <w:szCs w:val="60"/>
        </w:rPr>
        <w:t>курянок</w:t>
      </w:r>
      <w:proofErr w:type="spellEnd"/>
      <w:r>
        <w:rPr>
          <w:rFonts w:ascii="Arial" w:hAnsi="Arial" w:cs="Arial"/>
          <w:color w:val="2C2A29"/>
          <w:sz w:val="60"/>
          <w:szCs w:val="60"/>
        </w:rPr>
        <w:t xml:space="preserve"> на программу «Мама-предприниматель»</w:t>
      </w:r>
    </w:p>
    <w:p w:rsidR="00F83CE2" w:rsidRDefault="00F83CE2" w:rsidP="00F83CE2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4876800" cy="3248025"/>
            <wp:effectExtent l="19050" t="0" r="0" b="0"/>
            <wp:docPr id="1" name="Рисунок 1" descr="https://sun9-21.userapi.com/impg/siQY4hWEvcOVHQhkmRqozm8YKg1syPqqjgSpJw/Y5h6vjyJnzY.jpg?size=1280x853&amp;quality=96&amp;sign=91ef1831eb6e81e134472c192a8b47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siQY4hWEvcOVHQhkmRqozm8YKg1syPqqjgSpJw/Y5h6vjyJnzY.jpg?size=1280x853&amp;quality=96&amp;sign=91ef1831eb6e81e134472c192a8b471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«Мама-предприниматель» – уникальная федеральная программа, которая ориентирована на поддержку женского предпринимательства в России. Она реализуется по нацпроекту «Малое и среднее предпринимательство», инициированному Президентом России Владимиром Путиным.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Организатором выступает </w:t>
      </w:r>
      <w:hyperlink r:id="rId5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Минэкономразвития России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. Оператор – АНО «Мой бизнес - мои возможности».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Соорганизаторы</w:t>
      </w:r>
      <w:proofErr w:type="spellEnd"/>
      <w:r>
        <w:rPr>
          <w:rFonts w:ascii="Arial" w:hAnsi="Arial" w:cs="Arial"/>
          <w:color w:val="2C2A29"/>
          <w:sz w:val="27"/>
          <w:szCs w:val="27"/>
        </w:rPr>
        <w:t>: Фонд «Наше будущее», </w:t>
      </w:r>
      <w:hyperlink r:id="rId6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Корпорация МСП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. Генеральный партнер – компания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Wildberries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 Банк-партнер – СБЕР. Партнеры проекта: </w:t>
      </w:r>
      <w:hyperlink r:id="rId7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Союз женщин России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, компания VK,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iDialogue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Благодаря участию в проекте женщины с детьми или находящиеся в декретном отпуске могут получить всё необходимое для успешного старта в бизнесе: знания, поддержку единомышленников, стартовый </w:t>
      </w:r>
      <w:r>
        <w:rPr>
          <w:rFonts w:ascii="Arial" w:hAnsi="Arial" w:cs="Arial"/>
          <w:color w:val="2C2A29"/>
          <w:sz w:val="27"/>
          <w:szCs w:val="27"/>
        </w:rPr>
        <w:lastRenderedPageBreak/>
        <w:t>капитал.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Обучение проходит в формате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тренинга-интенсива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, где участницы программы могут сгенерировать бизнес-идею, просчитать финансовые показатели, разработать финансовую модель и бизнес-план. Заключительный этап обучения – конкурс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бизнес-проектов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участниц. Экспертное жюри оценивает их экономическую обоснованность, оригинальность и социальную значимость. Лучший проект получает грант в размере 100 тысяч рублей, а также другую поддержку от партнеров программы.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В 2024 году региональный этап программы будет реализован во всех федеральных округах. В Курской области «Мама-предприниматель» пройдет с 23 по 27 сентября 2024 года.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«Программа «Мама-предприниматель» становится все более востребованной. Только в прошлом году мы приняли 5 тысяч заявок, участницами всех треков стали 3,5 тысяч женщин, объем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грантовой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поддержки приблизился к отметке 10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млн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рублей, еще 5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млн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рублей было потрачено в рамках других инструментов поддержки», – отмечает замминистра экономического развития РФ Татьяна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Илюшникова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Также в конце года состоится федеральный этап программы «Мама-предприниматель». Финалисток ждут дополнительные тренинги и шанс побороться за гранты на развитие бизнеса в размере 1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млн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 xml:space="preserve"> рублей, 500 тысяч и 250 тысяч рублей.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Принять участие в программе могут женщины с несовершеннолетними детьми или в декретном отпуске (в том числе матери, женщины-усыновители, женщины-опекуны, женщины-попечители или приемные матери), не имеющие бизнеса, либо ведущие предпринимательскую деятельность менее 1 года по данным ЕГРЮЛ на дату участия в программе «Мама-предприниматель». Подать заявку на участие, а также узнать все подробности можно на сайте программы: </w:t>
      </w:r>
      <w:hyperlink r:id="rId8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https://мамапредприниматель.рф</w:t>
        </w:r>
      </w:hyperlink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Программу «Мама-предприниматель» курирует заместитель министра экономического развития РФ Татьяна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Илюшникова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</w:t>
      </w:r>
    </w:p>
    <w:p w:rsidR="00211754" w:rsidRPr="00BC2D25" w:rsidRDefault="00211754" w:rsidP="00BC2D25">
      <w:pPr>
        <w:rPr>
          <w:szCs w:val="28"/>
        </w:rPr>
      </w:pPr>
    </w:p>
    <w:sectPr w:rsidR="00211754" w:rsidRPr="00BC2D25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11754"/>
    <w:rsid w:val="0022392D"/>
    <w:rsid w:val="003447EB"/>
    <w:rsid w:val="003B75F0"/>
    <w:rsid w:val="00450AAF"/>
    <w:rsid w:val="005323BF"/>
    <w:rsid w:val="005E3747"/>
    <w:rsid w:val="00615784"/>
    <w:rsid w:val="00685E7A"/>
    <w:rsid w:val="00715874"/>
    <w:rsid w:val="007F1AA3"/>
    <w:rsid w:val="008A3175"/>
    <w:rsid w:val="00911D35"/>
    <w:rsid w:val="00923915"/>
    <w:rsid w:val="009323B4"/>
    <w:rsid w:val="00955C33"/>
    <w:rsid w:val="00A006D7"/>
    <w:rsid w:val="00A2342F"/>
    <w:rsid w:val="00A721C4"/>
    <w:rsid w:val="00AB20AA"/>
    <w:rsid w:val="00BC2D25"/>
    <w:rsid w:val="00D65DD4"/>
    <w:rsid w:val="00E40366"/>
    <w:rsid w:val="00E41E2D"/>
    <w:rsid w:val="00E747A9"/>
    <w:rsid w:val="00E81AD6"/>
    <w:rsid w:val="00EA5487"/>
    <w:rsid w:val="00EF4604"/>
    <w:rsid w:val="00F04F0F"/>
    <w:rsid w:val="00F14639"/>
    <w:rsid w:val="00F37697"/>
    <w:rsid w:val="00F66457"/>
    <w:rsid w:val="00F83CE2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F83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locked/>
    <w:rsid w:val="00923915"/>
    <w:rPr>
      <w:rFonts w:ascii="Times New Roman" w:eastAsia="Times New Roman" w:hAnsi="Times New Roman" w:cs="Times New Roman"/>
      <w:color w:val="3F3C48"/>
    </w:rPr>
  </w:style>
  <w:style w:type="paragraph" w:customStyle="1" w:styleId="20">
    <w:name w:val="Основной текст (2)"/>
    <w:basedOn w:val="a"/>
    <w:link w:val="2"/>
    <w:rsid w:val="00923915"/>
    <w:pPr>
      <w:widowControl w:val="0"/>
      <w:spacing w:after="0" w:line="256" w:lineRule="auto"/>
      <w:ind w:firstLine="680"/>
    </w:pPr>
    <w:rPr>
      <w:rFonts w:ascii="Times New Roman" w:eastAsia="Times New Roman" w:hAnsi="Times New Roman" w:cs="Times New Roman"/>
      <w:color w:val="3F3C48"/>
    </w:rPr>
  </w:style>
  <w:style w:type="character" w:customStyle="1" w:styleId="10">
    <w:name w:val="Заголовок 1 Знак"/>
    <w:basedOn w:val="a0"/>
    <w:link w:val="1"/>
    <w:uiPriority w:val="9"/>
    <w:rsid w:val="00F83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83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EC%E0%EC%E0%EF%F0%E5%E4%EF%F0%E8%ED%E8%EC%E0%F2%E5%EB%FC.%F0%F4&amp;post=-75894177_8724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uormosco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spcorp" TargetMode="External"/><Relationship Id="rId5" Type="http://schemas.openxmlformats.org/officeDocument/2006/relationships/hyperlink" Target="https://vk.com/minec_russi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2024-08-27T06:20:00Z</dcterms:created>
  <dcterms:modified xsi:type="dcterms:W3CDTF">2024-08-27T06:20:00Z</dcterms:modified>
</cp:coreProperties>
</file>