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55" w:rsidRDefault="00EB1D55" w:rsidP="00EB1D55">
      <w:pPr>
        <w:rPr>
          <w:rFonts w:ascii="Times New Roman" w:eastAsia="Times New Roman" w:hAnsi="Times New Roman" w:cs="Times New Roman"/>
          <w:sz w:val="24"/>
          <w:szCs w:val="24"/>
        </w:rPr>
      </w:pPr>
      <w:r w:rsidRPr="00EB1D55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⚡" style="width:24pt;height:24pt"/>
        </w:pict>
      </w:r>
      <w:r w:rsidRPr="00EB1D5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EB1D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Курская область</w:t>
        </w:r>
      </w:hyperlink>
      <w:r w:rsidRPr="00EB1D55">
        <w:rPr>
          <w:rFonts w:ascii="Times New Roman" w:eastAsia="Times New Roman" w:hAnsi="Times New Roman" w:cs="Times New Roman"/>
          <w:sz w:val="24"/>
          <w:szCs w:val="24"/>
        </w:rPr>
        <w:t> продолжает сотрудничество с более чем 90 странами, а региональный бизнес наращивает экспорт в 62 страны. Тут мы хотим сказать спасибо </w:t>
      </w:r>
      <w:hyperlink r:id="rId5" w:history="1">
        <w:r w:rsidRPr="00EB1D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Центру поддержки экспорта в отношении </w:t>
        </w:r>
        <w:proofErr w:type="spellStart"/>
        <w:r w:rsidRPr="00EB1D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экспортно</w:t>
        </w:r>
        <w:proofErr w:type="spellEnd"/>
        <w:r w:rsidRPr="00EB1D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ориентированных субъектов МСП</w:t>
        </w:r>
      </w:hyperlink>
      <w:r w:rsidRPr="00EB1D55">
        <w:rPr>
          <w:rFonts w:ascii="Times New Roman" w:eastAsia="Times New Roman" w:hAnsi="Times New Roman" w:cs="Times New Roman"/>
          <w:sz w:val="24"/>
          <w:szCs w:val="24"/>
        </w:rPr>
        <w:t>, который предоставляет эффективные меры поддержки в данном направлении. Разобрать более детально работу Центра собрались на заседании участники Совета по улучшению инвестиционного климата, поддержке и развитию экспорта при </w:t>
      </w:r>
      <w:hyperlink r:id="rId6" w:history="1">
        <w:r w:rsidRPr="00EB1D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Губернаторе Курской области</w:t>
        </w:r>
      </w:hyperlink>
      <w:r w:rsidRPr="00EB1D5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1D55">
        <w:rPr>
          <w:rFonts w:ascii="Times New Roman" w:eastAsia="Times New Roman" w:hAnsi="Times New Roman" w:cs="Times New Roman"/>
          <w:sz w:val="24"/>
          <w:szCs w:val="24"/>
        </w:rPr>
        <w:br/>
      </w:r>
      <w:r w:rsidRPr="00EB1D55">
        <w:rPr>
          <w:rFonts w:ascii="Times New Roman" w:eastAsia="Times New Roman" w:hAnsi="Times New Roman" w:cs="Times New Roman"/>
          <w:sz w:val="24"/>
          <w:szCs w:val="24"/>
        </w:rPr>
        <w:br/>
      </w:r>
      <w:r w:rsidRPr="00EB1D55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🗣" style="width:24pt;height:24pt"/>
        </w:pict>
      </w:r>
      <w:r w:rsidRPr="00EB1D55">
        <w:rPr>
          <w:rFonts w:ascii="Times New Roman" w:eastAsia="Times New Roman" w:hAnsi="Times New Roman" w:cs="Times New Roman"/>
          <w:sz w:val="24"/>
          <w:szCs w:val="24"/>
        </w:rPr>
        <w:t>Что обсуждали</w:t>
      </w:r>
      <w:r w:rsidRPr="00EB1D55">
        <w:rPr>
          <w:rFonts w:ascii="Times New Roman" w:eastAsia="Times New Roman" w:hAnsi="Times New Roman" w:cs="Times New Roman"/>
          <w:sz w:val="24"/>
          <w:szCs w:val="24"/>
        </w:rPr>
        <w:br/>
        <w:t>Эффективные меры поддержки для бизнеса в сфере экспорта, которые разработаны в рамках национального проекта «Международная кооперация и экспорт», инициированного Президентом Российской Федерации Владимиром Путиным. В Курской области продолжается реализация Регионального экспортного стандарта 2.0 в целях развития экспортной деятельности в регионе.</w:t>
      </w:r>
      <w:r w:rsidRPr="00EB1D55">
        <w:rPr>
          <w:rFonts w:ascii="Times New Roman" w:eastAsia="Times New Roman" w:hAnsi="Times New Roman" w:cs="Times New Roman"/>
          <w:sz w:val="24"/>
          <w:szCs w:val="24"/>
        </w:rPr>
        <w:br/>
      </w:r>
      <w:r w:rsidRPr="00EB1D55">
        <w:rPr>
          <w:rFonts w:ascii="Times New Roman" w:eastAsia="Times New Roman" w:hAnsi="Times New Roman" w:cs="Times New Roman"/>
          <w:sz w:val="24"/>
          <w:szCs w:val="24"/>
        </w:rPr>
        <w:br/>
      </w:r>
      <w:r w:rsidRPr="00EB1D55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👥" style="width:24pt;height:24pt"/>
        </w:pict>
      </w:r>
      <w:r w:rsidRPr="00EB1D55">
        <w:rPr>
          <w:rFonts w:ascii="Times New Roman" w:eastAsia="Times New Roman" w:hAnsi="Times New Roman" w:cs="Times New Roman"/>
          <w:sz w:val="24"/>
          <w:szCs w:val="24"/>
        </w:rPr>
        <w:t>Кто принял участие</w:t>
      </w:r>
      <w:proofErr w:type="gramStart"/>
      <w:r w:rsidRPr="00EB1D55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EB1D55">
        <w:rPr>
          <w:rFonts w:ascii="Times New Roman" w:eastAsia="Times New Roman" w:hAnsi="Times New Roman" w:cs="Times New Roman"/>
          <w:sz w:val="24"/>
          <w:szCs w:val="24"/>
        </w:rPr>
        <w:t xml:space="preserve"> заседании приняли участие: представители органов власти региона, инфраструктуры поддержки экспорта в регионе, предприятий - экспортеров, общественных организаций, Курской таможни, АО «Российский экспортный центр».</w:t>
      </w:r>
      <w:r w:rsidRPr="00EB1D55">
        <w:rPr>
          <w:rFonts w:ascii="Times New Roman" w:eastAsia="Times New Roman" w:hAnsi="Times New Roman" w:cs="Times New Roman"/>
          <w:sz w:val="24"/>
          <w:szCs w:val="24"/>
        </w:rPr>
        <w:br/>
      </w:r>
      <w:r w:rsidRPr="00EB1D55">
        <w:rPr>
          <w:rFonts w:ascii="Times New Roman" w:eastAsia="Times New Roman" w:hAnsi="Times New Roman" w:cs="Times New Roman"/>
          <w:sz w:val="24"/>
          <w:szCs w:val="24"/>
        </w:rPr>
        <w:br/>
        <w:t xml:space="preserve">По итогам прошлого года функционирование Центра поддержки экспорта региона признано соответствующим установленным законодательством требованиям, ключевые показатели эффективности Центра выполнены на 100%.  </w:t>
      </w:r>
    </w:p>
    <w:p w:rsidR="00EB1D55" w:rsidRPr="00EB1D55" w:rsidRDefault="00EB1D55" w:rsidP="00EB1D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1D55" w:rsidRPr="00EB1D55" w:rsidRDefault="00EB1D55" w:rsidP="00EB1D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03B1" w:rsidRDefault="00EB1D55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5" name="Рисунок 15" descr="C:\Users\Экономика\Downloads\GcgsMWAsa3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кономика\Downloads\GcgsMWAsa3o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B1D55"/>
    <w:rsid w:val="008B03B1"/>
    <w:rsid w:val="008E603B"/>
    <w:rsid w:val="00EB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D55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EB1D55"/>
  </w:style>
  <w:style w:type="character" w:customStyle="1" w:styleId="visually-hidden">
    <w:name w:val="visually-hidden"/>
    <w:basedOn w:val="a0"/>
    <w:rsid w:val="00EB1D55"/>
  </w:style>
  <w:style w:type="character" w:customStyle="1" w:styleId="blindlabel">
    <w:name w:val="blind_label"/>
    <w:basedOn w:val="a0"/>
    <w:rsid w:val="00EB1D55"/>
  </w:style>
  <w:style w:type="paragraph" w:styleId="a4">
    <w:name w:val="Balloon Text"/>
    <w:basedOn w:val="a"/>
    <w:link w:val="a5"/>
    <w:uiPriority w:val="99"/>
    <w:semiHidden/>
    <w:unhideWhenUsed/>
    <w:rsid w:val="00EB1D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2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5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5517774">
                      <w:marLeft w:val="13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ubernator46" TargetMode="External"/><Relationship Id="rId5" Type="http://schemas.openxmlformats.org/officeDocument/2006/relationships/hyperlink" Target="https://vk.com/cppmfokursk" TargetMode="External"/><Relationship Id="rId4" Type="http://schemas.openxmlformats.org/officeDocument/2006/relationships/hyperlink" Target="https://vk.com/kurskad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2024-03-01T06:00:00Z</dcterms:created>
  <dcterms:modified xsi:type="dcterms:W3CDTF">2024-03-01T06:00:00Z</dcterms:modified>
</cp:coreProperties>
</file>