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5B" w:rsidRDefault="00E0435B" w:rsidP="00E0435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E0435B">
        <w:rPr>
          <w:rFonts w:ascii="Times New Roman" w:eastAsia="Times New Roman" w:hAnsi="Times New Roman" w:cs="Times New Roman"/>
          <w:b/>
          <w:sz w:val="28"/>
          <w:szCs w:val="28"/>
        </w:rPr>
        <w:t>овышение МРОТ на 18,5%</w:t>
      </w:r>
      <w:r w:rsidRPr="00E0435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  <w:t>Сенаторы на пленарном заседании единогласно одобрили закон о повышении минимального размера оплаты труда</w:t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  <w:t>Федеральный закон предусматривает повышение МРОТ на 18,5%:</w:t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35B">
        <w:rPr>
          <w:rFonts w:ascii="Times New Roman" w:eastAsia="Times New Roman" w:hAnsi="Times New Roman" w:cs="Times New Roman"/>
          <w:sz w:val="24"/>
          <w:szCs w:val="24"/>
        </w:rPr>
        <w:t>19 242 руб. – с 1 января 2024 года</w:t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35B">
        <w:rPr>
          <w:rFonts w:ascii="Times New Roman" w:eastAsia="Times New Roman" w:hAnsi="Times New Roman" w:cs="Times New Roman"/>
          <w:sz w:val="24"/>
          <w:szCs w:val="24"/>
        </w:rPr>
        <w:t>16 242 руб. – по действующему законодательству</w:t>
      </w:r>
      <w:proofErr w:type="gramStart"/>
      <w:r w:rsidRPr="00E0435B">
        <w:rPr>
          <w:rFonts w:ascii="Times New Roman" w:eastAsia="Times New Roman" w:hAnsi="Times New Roman" w:cs="Times New Roman"/>
          <w:sz w:val="24"/>
          <w:szCs w:val="24"/>
        </w:rPr>
        <w:br/>
      </w:r>
      <w:r w:rsidRPr="00E0435B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E0435B">
        <w:rPr>
          <w:rFonts w:ascii="Times New Roman" w:eastAsia="Times New Roman" w:hAnsi="Times New Roman" w:cs="Times New Roman"/>
          <w:sz w:val="24"/>
          <w:szCs w:val="24"/>
        </w:rPr>
        <w:t>ри этом повышение МРОТ, в частности, повлияет на увеличение размера социальных выплат, в том числе по безработице, временной нетрудоспособности, а также пособий по беременности и родам.</w:t>
      </w:r>
    </w:p>
    <w:p w:rsidR="00E0435B" w:rsidRPr="00E0435B" w:rsidRDefault="00E0435B" w:rsidP="00E0435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435B" w:rsidRPr="00E0435B" w:rsidRDefault="00E0435B" w:rsidP="00E0435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4181" cy="3276553"/>
            <wp:effectExtent l="19050" t="0" r="5119" b="0"/>
            <wp:docPr id="3" name="Рисунок 3" descr="https://sun1-26.userapi.com/impg/n6qDouqoy5BIcdLxhEmHobgfWRz-LvibftCVgw/ZUZ1TiWizoY.jpg?size=807x454&amp;quality=95&amp;sign=40863c4b398bf20440d640a58c104d36&amp;c_uniq_tag=8doR8YLP3kqfJrlnZh0dJi9EuryRi2Tpmx9qq-NkDh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6.userapi.com/impg/n6qDouqoy5BIcdLxhEmHobgfWRz-LvibftCVgw/ZUZ1TiWizoY.jpg?size=807x454&amp;quality=95&amp;sign=40863c4b398bf20440d640a58c104d36&amp;c_uniq_tag=8doR8YLP3kqfJrlnZh0dJi9EuryRi2Tpmx9qq-NkDh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815" cy="327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35B"/>
    <w:rsid w:val="003E17B4"/>
    <w:rsid w:val="008B03B1"/>
    <w:rsid w:val="008E7810"/>
    <w:rsid w:val="00E0435B"/>
    <w:rsid w:val="00EB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E0435B"/>
  </w:style>
  <w:style w:type="character" w:customStyle="1" w:styleId="blindlabel">
    <w:name w:val="blind_label"/>
    <w:basedOn w:val="a0"/>
    <w:rsid w:val="00E0435B"/>
  </w:style>
  <w:style w:type="paragraph" w:styleId="a3">
    <w:name w:val="Balloon Text"/>
    <w:basedOn w:val="a"/>
    <w:link w:val="a4"/>
    <w:uiPriority w:val="99"/>
    <w:semiHidden/>
    <w:unhideWhenUsed/>
    <w:rsid w:val="00E043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252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3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7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2023-11-23T06:11:00Z</dcterms:created>
  <dcterms:modified xsi:type="dcterms:W3CDTF">2023-11-23T06:20:00Z</dcterms:modified>
</cp:coreProperties>
</file>