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15F" w:rsidRDefault="00D65DD4" w:rsidP="0069015F">
      <w:pPr>
        <w:spacing w:line="345" w:lineRule="atLeast"/>
        <w:rPr>
          <w:rFonts w:ascii="Arial" w:hAnsi="Arial" w:cs="Arial"/>
        </w:rPr>
      </w:pPr>
      <w:r>
        <w:rPr>
          <w:rFonts w:ascii="Calibri" w:hAnsi="Calibri" w:cs="Calibri"/>
          <w:color w:val="1F497D"/>
        </w:rPr>
        <w:t> </w:t>
      </w:r>
      <w:r w:rsidR="0069015F">
        <w:rPr>
          <w:rFonts w:ascii="Helvetica" w:hAnsi="Helvetica" w:cs="Helvetica"/>
          <w:b/>
          <w:bCs/>
          <w:color w:val="555555"/>
          <w:sz w:val="35"/>
          <w:szCs w:val="35"/>
          <w:shd w:val="clear" w:color="auto" w:fill="FFFFFF"/>
        </w:rPr>
        <w:t>НОВЫЙ ПОРЯДОК ПРОВЕДЕНИЯ ЭКСПЕРТИЗЫ ПРОФЕССИОНАЛЬНОЙ ПРИГОДНОСТИ</w:t>
      </w:r>
      <w:r w:rsidR="0069015F">
        <w:rPr>
          <w:rFonts w:ascii="Helvetica" w:hAnsi="Helvetica" w:cs="Helvetica"/>
          <w:b/>
          <w:bCs/>
          <w:color w:val="555555"/>
          <w:sz w:val="35"/>
          <w:szCs w:val="35"/>
        </w:rPr>
        <w:br/>
      </w:r>
    </w:p>
    <w:p w:rsidR="0069015F" w:rsidRDefault="0069015F" w:rsidP="0069015F">
      <w:pPr>
        <w:spacing w:line="315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015F">
        <w:rPr>
          <w:rFonts w:ascii="Times New Roman" w:hAnsi="Times New Roman" w:cs="Times New Roman"/>
          <w:color w:val="000000"/>
          <w:sz w:val="28"/>
          <w:szCs w:val="28"/>
        </w:rPr>
        <w:t>Предлагается утвердить новый порядок проведения экспертизы профессиональной пригодности и формы медицинского заключения о пригодности или непригодности для определенных видов работ:</w:t>
      </w:r>
      <w:r w:rsidRPr="0069015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9015F">
        <w:rPr>
          <w:rFonts w:ascii="Times New Roman" w:hAnsi="Times New Roman" w:cs="Times New Roman"/>
          <w:color w:val="000000"/>
          <w:sz w:val="28"/>
          <w:szCs w:val="28"/>
        </w:rPr>
        <w:br/>
      </w:r>
      <w:hyperlink r:id="rId4" w:anchor="/document/56994711/entry/0" w:tgtFrame="_blank" w:history="1">
        <w:r w:rsidRPr="0069015F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Проект приказа Минздрава России (подготовлен 24.06.2024)</w:t>
        </w:r>
        <w:r w:rsidRPr="0069015F">
          <w:rPr>
            <w:rFonts w:ascii="Times New Roman" w:hAnsi="Times New Roman" w:cs="Times New Roman"/>
            <w:color w:val="0000FF"/>
            <w:sz w:val="28"/>
            <w:szCs w:val="28"/>
          </w:rPr>
          <w:br/>
        </w:r>
      </w:hyperlink>
      <w:r w:rsidRPr="0069015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9015F">
        <w:rPr>
          <w:rFonts w:ascii="Times New Roman" w:hAnsi="Times New Roman" w:cs="Times New Roman"/>
          <w:color w:val="000000"/>
          <w:sz w:val="28"/>
          <w:szCs w:val="28"/>
        </w:rPr>
        <w:t>новый пор</w:t>
      </w:r>
      <w:r>
        <w:rPr>
          <w:rFonts w:ascii="Times New Roman" w:hAnsi="Times New Roman" w:cs="Times New Roman"/>
          <w:color w:val="000000"/>
          <w:sz w:val="28"/>
          <w:szCs w:val="28"/>
        </w:rPr>
        <w:t>ядок заменит правила 2016 года;</w:t>
      </w:r>
      <w:r w:rsidRPr="0069015F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69015F" w:rsidRPr="0069015F" w:rsidRDefault="0069015F" w:rsidP="0069015F">
      <w:pPr>
        <w:spacing w:line="315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-э</w:t>
      </w:r>
      <w:r w:rsidRPr="0069015F">
        <w:rPr>
          <w:rFonts w:ascii="Times New Roman" w:hAnsi="Times New Roman" w:cs="Times New Roman"/>
          <w:color w:val="000000"/>
          <w:sz w:val="28"/>
          <w:szCs w:val="28"/>
        </w:rPr>
        <w:t>кспертиза будет проводиться для работников, у которых при обязательном медицинском осмотре выявлены противопоказания к выполнению определенных видов работ;</w:t>
      </w:r>
      <w:r w:rsidRPr="0069015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9015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9015F">
        <w:rPr>
          <w:rFonts w:ascii="Times New Roman" w:hAnsi="Times New Roman" w:cs="Times New Roman"/>
          <w:color w:val="000000"/>
          <w:sz w:val="28"/>
          <w:szCs w:val="28"/>
        </w:rPr>
        <w:t>цель - определение возможности работника выполнять определенные виды работ с учетом его состояния здоровья;</w:t>
      </w:r>
      <w:r w:rsidRPr="0069015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9015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9015F">
        <w:rPr>
          <w:rFonts w:ascii="Times New Roman" w:hAnsi="Times New Roman" w:cs="Times New Roman"/>
          <w:color w:val="000000"/>
          <w:sz w:val="28"/>
          <w:szCs w:val="28"/>
        </w:rPr>
        <w:t>для прохождения экспертизы работник должен предоставить удостоверение личности, направление и медицинское заключение после обязательного медосмотра;</w:t>
      </w:r>
      <w:r w:rsidRPr="0069015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9015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9015F">
        <w:rPr>
          <w:rFonts w:ascii="Times New Roman" w:hAnsi="Times New Roman" w:cs="Times New Roman"/>
          <w:color w:val="000000"/>
          <w:sz w:val="28"/>
          <w:szCs w:val="28"/>
        </w:rPr>
        <w:t>документы будут рассматриваться в течение 10 рабочих дней. При необходимости комиссия может назначить дополнительные осмотры у специалистов;</w:t>
      </w:r>
      <w:r w:rsidRPr="0069015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69015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gramEnd"/>
      <w:r w:rsidRPr="0069015F">
        <w:rPr>
          <w:rFonts w:ascii="Times New Roman" w:hAnsi="Times New Roman" w:cs="Times New Roman"/>
          <w:color w:val="000000"/>
          <w:sz w:val="28"/>
          <w:szCs w:val="28"/>
        </w:rPr>
        <w:t>предусмотрена новая форма медицинского заключения о пригодности или непригодности для выполнения определенных видов работ. Один экземпляр будет выдан работнику для предъявления работодателю, а второй будет прикреплен к медицинской документации и храниться в течение 50 лет;</w:t>
      </w:r>
      <w:r w:rsidRPr="0069015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69015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gramEnd"/>
      <w:r w:rsidRPr="0069015F">
        <w:rPr>
          <w:rFonts w:ascii="Times New Roman" w:hAnsi="Times New Roman" w:cs="Times New Roman"/>
          <w:color w:val="000000"/>
          <w:sz w:val="28"/>
          <w:szCs w:val="28"/>
        </w:rPr>
        <w:t>ожидаемая дата вступления в силу новых правил - 1 марта 2025 года.</w:t>
      </w:r>
    </w:p>
    <w:p w:rsidR="00D65DD4" w:rsidRPr="0069015F" w:rsidRDefault="00D65DD4" w:rsidP="0069015F">
      <w:pPr>
        <w:pStyle w:val="msonormalmrcssattr"/>
        <w:shd w:val="clear" w:color="auto" w:fill="FFFFFF"/>
        <w:jc w:val="both"/>
        <w:rPr>
          <w:color w:val="2C2D2E"/>
          <w:sz w:val="28"/>
          <w:szCs w:val="28"/>
        </w:rPr>
      </w:pPr>
    </w:p>
    <w:p w:rsidR="00D65DD4" w:rsidRPr="0069015F" w:rsidRDefault="00D65DD4" w:rsidP="0069015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65DD4" w:rsidRPr="0069015F" w:rsidSect="00E81A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3747"/>
    <w:rsid w:val="005E3747"/>
    <w:rsid w:val="00615784"/>
    <w:rsid w:val="0069015F"/>
    <w:rsid w:val="009323B4"/>
    <w:rsid w:val="00AB20AA"/>
    <w:rsid w:val="00BD2BB9"/>
    <w:rsid w:val="00D65DD4"/>
    <w:rsid w:val="00E81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A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5DD4"/>
    <w:rPr>
      <w:color w:val="0000FF" w:themeColor="hyperlink"/>
      <w:u w:val="single"/>
    </w:rPr>
  </w:style>
  <w:style w:type="paragraph" w:customStyle="1" w:styleId="msonormalmrcssattr">
    <w:name w:val="msonormal_mr_css_attr"/>
    <w:basedOn w:val="a"/>
    <w:rsid w:val="00D65D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66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7610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66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2024-07-05T11:27:00Z</dcterms:created>
  <dcterms:modified xsi:type="dcterms:W3CDTF">2024-07-05T11:27:00Z</dcterms:modified>
</cp:coreProperties>
</file>