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1A9" w:rsidRPr="002503DF" w:rsidRDefault="00C401A9" w:rsidP="002503DF">
      <w:pPr>
        <w:pStyle w:val="a7"/>
        <w:widowControl w:val="0"/>
        <w:spacing w:after="0" w:line="240" w:lineRule="auto"/>
        <w:ind w:left="34" w:firstLine="709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503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Перечень нормативных правовых актов, регулирующих предоставление муниципальной услуги </w:t>
      </w:r>
      <w:r w:rsidR="00583B98" w:rsidRPr="002503DF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E262D4" w:rsidRPr="002503DF">
        <w:rPr>
          <w:rFonts w:ascii="Times New Roman" w:hAnsi="Times New Roman"/>
          <w:b/>
          <w:color w:val="000000" w:themeColor="text1"/>
          <w:sz w:val="28"/>
          <w:szCs w:val="28"/>
        </w:rPr>
        <w:t>Перераспределение земель и земельных участков, находящихся в муниципальной собственности или государственная собственность на которые не разграничена, и земельных участков находящихся в частной собственности</w:t>
      </w:r>
      <w:r w:rsidR="00583B98" w:rsidRPr="002503DF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C401A9" w:rsidRPr="00C401A9" w:rsidRDefault="00C401A9" w:rsidP="002503DF">
      <w:pPr>
        <w:pStyle w:val="a7"/>
        <w:widowControl w:val="0"/>
        <w:spacing w:after="0" w:line="240" w:lineRule="auto"/>
        <w:ind w:left="34"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C3BAE" w:rsidRDefault="00583B98" w:rsidP="002503D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401A9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hyperlink r:id="rId4" w:history="1">
        <w:r w:rsidR="00BC3BAE" w:rsidRPr="00413E28">
          <w:rPr>
            <w:rFonts w:ascii="Times New Roman" w:hAnsi="Times New Roman"/>
            <w:color w:val="000000" w:themeColor="text1"/>
            <w:sz w:val="28"/>
            <w:szCs w:val="28"/>
          </w:rPr>
          <w:t>Конституция</w:t>
        </w:r>
      </w:hyperlink>
      <w:r w:rsidR="00BC3BAE" w:rsidRPr="00413E28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 от 12</w:t>
      </w:r>
      <w:r w:rsidR="00BC3BAE">
        <w:rPr>
          <w:rFonts w:ascii="Times New Roman" w:hAnsi="Times New Roman"/>
          <w:color w:val="000000" w:themeColor="text1"/>
          <w:sz w:val="28"/>
          <w:szCs w:val="28"/>
        </w:rPr>
        <w:t>.12.</w:t>
      </w:r>
      <w:r w:rsidR="00BC3BAE" w:rsidRPr="00413E28">
        <w:rPr>
          <w:rFonts w:ascii="Times New Roman" w:hAnsi="Times New Roman"/>
          <w:color w:val="000000" w:themeColor="text1"/>
          <w:sz w:val="28"/>
          <w:szCs w:val="28"/>
        </w:rPr>
        <w:t>1993 (</w:t>
      </w:r>
      <w:r w:rsidR="00BC3BAE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BC3BAE" w:rsidRPr="00413E28">
        <w:rPr>
          <w:rFonts w:ascii="Times New Roman" w:hAnsi="Times New Roman"/>
          <w:color w:val="000000" w:themeColor="text1"/>
          <w:sz w:val="28"/>
          <w:szCs w:val="28"/>
        </w:rPr>
        <w:t>Российская газета</w:t>
      </w:r>
      <w:r w:rsidR="00BC3BAE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BC3BAE" w:rsidRPr="00413E28">
        <w:rPr>
          <w:rFonts w:ascii="Times New Roman" w:hAnsi="Times New Roman"/>
          <w:color w:val="000000" w:themeColor="text1"/>
          <w:sz w:val="28"/>
          <w:szCs w:val="28"/>
        </w:rPr>
        <w:t xml:space="preserve">, 25.12.1993, </w:t>
      </w:r>
      <w:r w:rsidR="00BC3BAE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BC3BAE" w:rsidRPr="00413E28">
        <w:rPr>
          <w:rFonts w:ascii="Times New Roman" w:hAnsi="Times New Roman"/>
          <w:color w:val="000000" w:themeColor="text1"/>
          <w:sz w:val="28"/>
          <w:szCs w:val="28"/>
        </w:rPr>
        <w:t xml:space="preserve"> 237);</w:t>
      </w:r>
    </w:p>
    <w:p w:rsidR="00B03806" w:rsidRPr="00E262D4" w:rsidRDefault="00B03806" w:rsidP="002503D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806">
        <w:rPr>
          <w:rFonts w:ascii="Times New Roman" w:hAnsi="Times New Roman"/>
          <w:color w:val="000000" w:themeColor="text1"/>
          <w:sz w:val="28"/>
          <w:szCs w:val="28"/>
        </w:rPr>
        <w:t>- Гражданский кодекс Российской Федерации от 30.11.1994</w:t>
      </w:r>
      <w:r w:rsidRPr="00B03806">
        <w:rPr>
          <w:rFonts w:ascii="Times New Roman" w:hAnsi="Times New Roman"/>
          <w:color w:val="000000" w:themeColor="text1"/>
          <w:sz w:val="28"/>
          <w:szCs w:val="28"/>
        </w:rPr>
        <w:br/>
        <w:t xml:space="preserve"> № 51-ФЗ (Собрание законодательства Российской Федерации, 1994, № 32, ст. 3301; 1996, № 5,</w:t>
      </w:r>
      <w:r w:rsidRPr="00E262D4">
        <w:rPr>
          <w:rFonts w:ascii="Times New Roman" w:hAnsi="Times New Roman" w:cs="Times New Roman"/>
          <w:sz w:val="28"/>
          <w:szCs w:val="28"/>
        </w:rPr>
        <w:t xml:space="preserve"> ст. 410; 2001, № 49, ст. 4552.);</w:t>
      </w:r>
    </w:p>
    <w:p w:rsidR="00583B98" w:rsidRDefault="00BC3BAE" w:rsidP="002503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583B98" w:rsidRPr="00C401A9">
        <w:rPr>
          <w:rFonts w:ascii="Times New Roman" w:hAnsi="Times New Roman"/>
          <w:color w:val="000000" w:themeColor="text1"/>
          <w:sz w:val="28"/>
          <w:szCs w:val="28"/>
        </w:rPr>
        <w:t>Земельный кодекс  Российской Федерации от 25.10.2001 № 136</w:t>
      </w:r>
      <w:r w:rsidR="00172A17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583B98" w:rsidRPr="00C401A9">
        <w:rPr>
          <w:rFonts w:ascii="Times New Roman" w:hAnsi="Times New Roman"/>
          <w:color w:val="000000" w:themeColor="text1"/>
          <w:sz w:val="28"/>
          <w:szCs w:val="28"/>
        </w:rPr>
        <w:t xml:space="preserve">ФЗ  (Собрание  законодательства Российской Федерации, 2001, № 20, ст. 2251,  № 44, ст. 4147; 2006, № 50, ст. 5279, № 52, ч. 1, ст. 5498; 2007, № 21, ст. 2455); </w:t>
      </w:r>
    </w:p>
    <w:p w:rsidR="00553AC6" w:rsidRPr="00553AC6" w:rsidRDefault="00553AC6" w:rsidP="002503D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AC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553AC6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53AC6">
        <w:rPr>
          <w:rFonts w:ascii="Times New Roman" w:hAnsi="Times New Roman" w:cs="Times New Roman"/>
          <w:sz w:val="28"/>
          <w:szCs w:val="28"/>
        </w:rPr>
        <w:t xml:space="preserve"> закон от 25.10.2001 № 137-ФЗ «О введении в действие Земельного кодекса Российской Федерации» (в редакции, действующей с 1 марта 2015 года);</w:t>
      </w:r>
    </w:p>
    <w:p w:rsidR="00553AC6" w:rsidRPr="00553AC6" w:rsidRDefault="00553AC6" w:rsidP="002503D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53AC6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53AC6">
        <w:rPr>
          <w:rFonts w:ascii="Times New Roman" w:hAnsi="Times New Roman" w:cs="Times New Roman"/>
          <w:sz w:val="28"/>
          <w:szCs w:val="28"/>
        </w:rPr>
        <w:t xml:space="preserve"> закон от 03.07.2016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53AC6">
        <w:rPr>
          <w:rFonts w:ascii="Times New Roman" w:hAnsi="Times New Roman" w:cs="Times New Roman"/>
          <w:sz w:val="28"/>
          <w:szCs w:val="28"/>
        </w:rPr>
        <w:t xml:space="preserve"> 334-ФЗ "О внесении изменений в Земельный кодекс Российской Федерации и отдельные законодательные акты Российской Федерации"; </w:t>
      </w:r>
    </w:p>
    <w:p w:rsidR="00553AC6" w:rsidRPr="00553AC6" w:rsidRDefault="00553AC6" w:rsidP="002503D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Pr="00553AC6">
          <w:rPr>
            <w:rFonts w:ascii="Times New Roman" w:hAnsi="Times New Roman" w:cs="Times New Roman"/>
            <w:sz w:val="28"/>
            <w:szCs w:val="28"/>
          </w:rPr>
          <w:t>Федеральным законом от 21</w:t>
        </w:r>
        <w:r>
          <w:rPr>
            <w:rFonts w:ascii="Times New Roman" w:hAnsi="Times New Roman" w:cs="Times New Roman"/>
            <w:sz w:val="28"/>
            <w:szCs w:val="28"/>
          </w:rPr>
          <w:t>.12.</w:t>
        </w:r>
        <w:r w:rsidRPr="00553AC6">
          <w:rPr>
            <w:rFonts w:ascii="Times New Roman" w:hAnsi="Times New Roman" w:cs="Times New Roman"/>
            <w:sz w:val="28"/>
            <w:szCs w:val="28"/>
          </w:rPr>
          <w:t xml:space="preserve">2004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553AC6">
          <w:rPr>
            <w:rFonts w:ascii="Times New Roman" w:hAnsi="Times New Roman" w:cs="Times New Roman"/>
            <w:sz w:val="28"/>
            <w:szCs w:val="28"/>
          </w:rPr>
          <w:t xml:space="preserve"> 172-ФЗ </w:t>
        </w:r>
        <w:r>
          <w:rPr>
            <w:rFonts w:ascii="Times New Roman" w:hAnsi="Times New Roman" w:cs="Times New Roman"/>
            <w:sz w:val="28"/>
            <w:szCs w:val="28"/>
          </w:rPr>
          <w:t>«</w:t>
        </w:r>
        <w:r w:rsidRPr="00553AC6">
          <w:rPr>
            <w:rFonts w:ascii="Times New Roman" w:hAnsi="Times New Roman" w:cs="Times New Roman"/>
            <w:sz w:val="28"/>
            <w:szCs w:val="28"/>
          </w:rPr>
          <w:t>О переводе земель или земельных участков из одной категории в другую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553AC6">
        <w:rPr>
          <w:rFonts w:ascii="Times New Roman" w:hAnsi="Times New Roman" w:cs="Times New Roman"/>
          <w:sz w:val="28"/>
          <w:szCs w:val="28"/>
        </w:rPr>
        <w:t>;</w:t>
      </w:r>
    </w:p>
    <w:p w:rsidR="00BC3BAE" w:rsidRPr="00583B98" w:rsidRDefault="00BC3BAE" w:rsidP="002503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Федеральный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 закон от 06.10.2003 № 131-ФЗ «Об общих принципах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организации местного самоуправления в Российской Федерации» (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Российская газета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 202, 08.10.2003);</w:t>
      </w:r>
    </w:p>
    <w:p w:rsidR="00BC3BAE" w:rsidRPr="00583B98" w:rsidRDefault="00BC3BAE" w:rsidP="002503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Федеральны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 закон от 27.07.2006 № 149-ФЗ «Об информации, информационных технологиях и о защите информации» («Российская газета», 29.07.2006, № 165);</w:t>
      </w:r>
    </w:p>
    <w:p w:rsidR="00BC3BAE" w:rsidRPr="00583B98" w:rsidRDefault="00BC3BAE" w:rsidP="002503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Федеральны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 закон от 27.07.2006 № 152-ФЗ «О персональных данных» («Российская газета», 29.07.2006, № 165);</w:t>
      </w:r>
    </w:p>
    <w:p w:rsidR="00BC3BAE" w:rsidRPr="00583B98" w:rsidRDefault="00BC3BAE" w:rsidP="002503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Федеральны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 закон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Российской Федерации от 27.07.2010 № 210-ФЗ «Об организации предоставления государственных и муниципальных услуг» («Собрание законодательства РФ», 02.08.2010, № 31, ст. 4179);</w:t>
      </w:r>
    </w:p>
    <w:p w:rsidR="00BC3BAE" w:rsidRPr="00583B98" w:rsidRDefault="00BC3BAE" w:rsidP="002503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Федеральны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 закон от 23.06.2014 № 171-ФЗ «О внесении изменений в Земельный кодекс Российской Федерации и отдельные законодательные акты Российской Федерации» (</w:t>
      </w:r>
      <w:r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Российская газета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 142, 27.06.2014);</w:t>
      </w:r>
    </w:p>
    <w:p w:rsidR="00BC3BAE" w:rsidRDefault="00BC3BAE" w:rsidP="002503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Федеральны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 xml:space="preserve"> закон от 13.07.2015 № 218-ФЗ «О государственной регистрации недвижимости» («Российская газета», № 156, 17.07.2015, «Собрание законодательства РФ», 20.07.2015, №</w:t>
      </w:r>
      <w:r w:rsidR="003C2F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29 (часть I), ст. 4344.);</w:t>
      </w:r>
    </w:p>
    <w:p w:rsidR="003C2FC0" w:rsidRDefault="003C2FC0" w:rsidP="002503D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8B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-  </w:t>
      </w:r>
      <w:r w:rsidRPr="00EA18BA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 закон</w:t>
      </w:r>
      <w:r w:rsidRPr="00EA18BA">
        <w:rPr>
          <w:rFonts w:ascii="Times New Roman" w:hAnsi="Times New Roman" w:cs="Times New Roman"/>
          <w:sz w:val="28"/>
          <w:szCs w:val="28"/>
        </w:rPr>
        <w:t xml:space="preserve"> от 29.12.2004 № 191-ФЗ «О введении в действие 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» («</w:t>
      </w:r>
      <w:r w:rsidRPr="00EA18BA">
        <w:rPr>
          <w:rFonts w:ascii="Times New Roman" w:hAnsi="Times New Roman" w:cs="Times New Roman"/>
          <w:sz w:val="28"/>
          <w:szCs w:val="28"/>
        </w:rPr>
        <w:t>Российская газета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A18BA">
        <w:rPr>
          <w:rFonts w:ascii="Times New Roman" w:hAnsi="Times New Roman" w:cs="Times New Roman"/>
          <w:sz w:val="28"/>
          <w:szCs w:val="28"/>
        </w:rPr>
        <w:t>от 30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EA18BA">
        <w:rPr>
          <w:rFonts w:ascii="Times New Roman" w:hAnsi="Times New Roman" w:cs="Times New Roman"/>
          <w:sz w:val="28"/>
          <w:szCs w:val="28"/>
        </w:rPr>
        <w:t>2004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8B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8BA">
        <w:rPr>
          <w:rFonts w:ascii="Times New Roman" w:hAnsi="Times New Roman" w:cs="Times New Roman"/>
          <w:sz w:val="28"/>
          <w:szCs w:val="28"/>
        </w:rPr>
        <w:t>3667);</w:t>
      </w:r>
    </w:p>
    <w:p w:rsidR="00B03806" w:rsidRDefault="00B03806" w:rsidP="002503D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E262D4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262D4">
        <w:rPr>
          <w:rFonts w:ascii="Times New Roman" w:hAnsi="Times New Roman" w:cs="Times New Roman"/>
          <w:sz w:val="28"/>
          <w:szCs w:val="28"/>
        </w:rPr>
        <w:t xml:space="preserve"> закон от 18</w:t>
      </w:r>
      <w:r>
        <w:rPr>
          <w:rFonts w:ascii="Times New Roman" w:hAnsi="Times New Roman" w:cs="Times New Roman"/>
          <w:sz w:val="28"/>
          <w:szCs w:val="28"/>
        </w:rPr>
        <w:t>.06.</w:t>
      </w:r>
      <w:r w:rsidRPr="00E262D4">
        <w:rPr>
          <w:rFonts w:ascii="Times New Roman" w:hAnsi="Times New Roman" w:cs="Times New Roman"/>
          <w:sz w:val="28"/>
          <w:szCs w:val="28"/>
        </w:rPr>
        <w:t>2001 № 78-ФЗ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2D4">
        <w:rPr>
          <w:rFonts w:ascii="Times New Roman" w:hAnsi="Times New Roman" w:cs="Times New Roman"/>
          <w:sz w:val="28"/>
          <w:szCs w:val="28"/>
        </w:rPr>
        <w:t xml:space="preserve">«О землеустройстве» («Российская газета», № 118-119, 23.06.2001, Собрание законодательства </w:t>
      </w:r>
      <w:r w:rsidRPr="00E262D4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2001, № 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2D4">
        <w:rPr>
          <w:rFonts w:ascii="Times New Roman" w:hAnsi="Times New Roman" w:cs="Times New Roman"/>
          <w:sz w:val="28"/>
          <w:szCs w:val="28"/>
        </w:rPr>
        <w:t>ст. 2582);</w:t>
      </w:r>
    </w:p>
    <w:p w:rsidR="00B03806" w:rsidRPr="00E262D4" w:rsidRDefault="00B03806" w:rsidP="002503D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Федеральный</w:t>
      </w:r>
      <w:r w:rsidRPr="00E262D4">
        <w:rPr>
          <w:rFonts w:ascii="Times New Roman" w:hAnsi="Times New Roman" w:cs="Times New Roman"/>
          <w:sz w:val="28"/>
          <w:szCs w:val="28"/>
        </w:rPr>
        <w:t xml:space="preserve"> закон от 24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E262D4">
        <w:rPr>
          <w:rFonts w:ascii="Times New Roman" w:hAnsi="Times New Roman" w:cs="Times New Roman"/>
          <w:sz w:val="28"/>
          <w:szCs w:val="28"/>
        </w:rPr>
        <w:t>2007 № 221-ФЗ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2D4">
        <w:rPr>
          <w:rFonts w:ascii="Times New Roman" w:hAnsi="Times New Roman" w:cs="Times New Roman"/>
          <w:sz w:val="28"/>
          <w:szCs w:val="28"/>
        </w:rPr>
        <w:t>«О государственном кадастре недвижимости» («Российская газета»,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2D4">
        <w:rPr>
          <w:rFonts w:ascii="Times New Roman" w:hAnsi="Times New Roman" w:cs="Times New Roman"/>
          <w:sz w:val="28"/>
          <w:szCs w:val="28"/>
        </w:rPr>
        <w:t>№ 165, 01.08.2007, Собрание законодательства Российской Федерации, 2007, № 31 ст. 4017);</w:t>
      </w:r>
    </w:p>
    <w:p w:rsidR="00583B98" w:rsidRDefault="00583B98" w:rsidP="002503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П</w:t>
      </w:r>
      <w:r w:rsidRPr="00583B98">
        <w:rPr>
          <w:rFonts w:ascii="Times New Roman" w:hAnsi="Times New Roman"/>
          <w:color w:val="000000" w:themeColor="text1"/>
          <w:sz w:val="28"/>
          <w:szCs w:val="28"/>
        </w:rPr>
        <w:t>остановление Правительства Российской Федерации от 16.08.2012 № 840 «О порядке подачи и рассмотрения жалоб на решения и действия (бездействия)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Федерации» («Российская газета», № 192, 22.08.2012);</w:t>
      </w:r>
    </w:p>
    <w:p w:rsidR="003C2FC0" w:rsidRPr="00EA18BA" w:rsidRDefault="003C2FC0" w:rsidP="002503D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</w:t>
      </w:r>
      <w:r w:rsidRPr="00EA18BA">
        <w:rPr>
          <w:rFonts w:ascii="Times New Roman" w:hAnsi="Times New Roman" w:cs="Times New Roman"/>
          <w:sz w:val="28"/>
          <w:szCs w:val="28"/>
        </w:rPr>
        <w:t>риказ Минэкономразвития России от 27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EA18BA">
        <w:rPr>
          <w:rFonts w:ascii="Times New Roman" w:hAnsi="Times New Roman" w:cs="Times New Roman"/>
          <w:sz w:val="28"/>
          <w:szCs w:val="28"/>
        </w:rPr>
        <w:t>2014 № 762 «Об утверждении требований к подготовке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</w:r>
      <w:proofErr w:type="gramEnd"/>
      <w:r w:rsidRPr="00EA18BA">
        <w:rPr>
          <w:rFonts w:ascii="Times New Roman" w:hAnsi="Times New Roman" w:cs="Times New Roman"/>
          <w:sz w:val="28"/>
          <w:szCs w:val="28"/>
        </w:rPr>
        <w:t>» (официальный интернет-портал правовой информации http://www.pravo.gov.ru, 18.02.2015);</w:t>
      </w:r>
    </w:p>
    <w:p w:rsidR="003C2FC0" w:rsidRPr="003C2FC0" w:rsidRDefault="003C2FC0" w:rsidP="002503D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FC0">
        <w:rPr>
          <w:rFonts w:ascii="Times New Roman" w:hAnsi="Times New Roman" w:cs="Times New Roman"/>
          <w:sz w:val="28"/>
          <w:szCs w:val="28"/>
        </w:rPr>
        <w:t>- П</w:t>
      </w:r>
      <w:r>
        <w:rPr>
          <w:rFonts w:ascii="Times New Roman" w:hAnsi="Times New Roman" w:cs="Times New Roman"/>
          <w:sz w:val="28"/>
          <w:szCs w:val="28"/>
        </w:rPr>
        <w:t>риказ</w:t>
      </w:r>
      <w:r w:rsidRPr="003C2FC0">
        <w:rPr>
          <w:rFonts w:ascii="Times New Roman" w:hAnsi="Times New Roman" w:cs="Times New Roman"/>
          <w:sz w:val="28"/>
          <w:szCs w:val="28"/>
        </w:rPr>
        <w:t xml:space="preserve"> Минэкономразвития России от 14</w:t>
      </w:r>
      <w:r>
        <w:rPr>
          <w:rFonts w:ascii="Times New Roman" w:hAnsi="Times New Roman" w:cs="Times New Roman"/>
          <w:sz w:val="28"/>
          <w:szCs w:val="28"/>
        </w:rPr>
        <w:t>.01.</w:t>
      </w:r>
      <w:r w:rsidRPr="003C2FC0">
        <w:rPr>
          <w:rFonts w:ascii="Times New Roman" w:hAnsi="Times New Roman" w:cs="Times New Roman"/>
          <w:sz w:val="28"/>
          <w:szCs w:val="28"/>
        </w:rPr>
        <w:t xml:space="preserve">2015 № 7 «Об утверждении </w:t>
      </w:r>
      <w:hyperlink r:id="rId6" w:history="1">
        <w:proofErr w:type="gramStart"/>
        <w:r w:rsidRPr="003C2FC0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Pr="003C2FC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C2FC0">
        <w:rPr>
          <w:rFonts w:ascii="Times New Roman" w:hAnsi="Times New Roman" w:cs="Times New Roman"/>
          <w:sz w:val="28"/>
          <w:szCs w:val="28"/>
        </w:rPr>
        <w:t xml:space="preserve"> и способов подачи заявлений об утверждении схемы расположения земельного участка или земельных участков на кадастровом плане территории,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о предварительном согласовании предоставления земельного </w:t>
      </w:r>
      <w:proofErr w:type="gramStart"/>
      <w:r w:rsidRPr="003C2FC0">
        <w:rPr>
          <w:rFonts w:ascii="Times New Roman" w:hAnsi="Times New Roman" w:cs="Times New Roman"/>
          <w:sz w:val="28"/>
          <w:szCs w:val="28"/>
        </w:rPr>
        <w:t>участка, находящегося в государственной или муниципальной собственности,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«Интернет», а также требования к их формату» (Официальный интернет-портал правовой информации http://www</w:t>
      </w:r>
      <w:proofErr w:type="gramEnd"/>
      <w:r w:rsidRPr="003C2FC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3C2FC0">
        <w:rPr>
          <w:rFonts w:ascii="Times New Roman" w:hAnsi="Times New Roman" w:cs="Times New Roman"/>
          <w:sz w:val="28"/>
          <w:szCs w:val="28"/>
        </w:rPr>
        <w:t>pravo.gov.ru, 27.02.2015);</w:t>
      </w:r>
      <w:proofErr w:type="gramEnd"/>
    </w:p>
    <w:p w:rsidR="003C2FC0" w:rsidRDefault="003C2FC0" w:rsidP="002503D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Закон</w:t>
      </w:r>
      <w:r w:rsidRPr="00EA18BA">
        <w:rPr>
          <w:rFonts w:ascii="Times New Roman" w:hAnsi="Times New Roman" w:cs="Times New Roman"/>
          <w:sz w:val="28"/>
          <w:szCs w:val="28"/>
        </w:rPr>
        <w:t xml:space="preserve"> Курской области от 06.10.2006 № 65-ЗКО «О регулировании некоторых вопросов в сфере земельных отношений в Курской области» («</w:t>
      </w:r>
      <w:proofErr w:type="gramStart"/>
      <w:r w:rsidRPr="00EA18BA"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 w:rsidRPr="00EA18BA">
        <w:rPr>
          <w:rFonts w:ascii="Times New Roman" w:hAnsi="Times New Roman" w:cs="Times New Roman"/>
          <w:sz w:val="28"/>
          <w:szCs w:val="28"/>
        </w:rPr>
        <w:t xml:space="preserve"> правда» от 19.10.2006 № 157); </w:t>
      </w:r>
    </w:p>
    <w:p w:rsidR="00C401A9" w:rsidRPr="00C401A9" w:rsidRDefault="00C401A9" w:rsidP="002503D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C401A9">
        <w:rPr>
          <w:rStyle w:val="a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- Закон Курской области от 04.01.2003 № 1-ЗКО «Об административных правонарушениях в Курской области» (в ред. Закона Курской области от 25.11.2013 №110-ЗКО) («</w:t>
      </w:r>
      <w:proofErr w:type="gramStart"/>
      <w:r w:rsidRPr="00C401A9">
        <w:rPr>
          <w:rStyle w:val="a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Курская</w:t>
      </w:r>
      <w:proofErr w:type="gramEnd"/>
      <w:r w:rsidRPr="00C401A9">
        <w:rPr>
          <w:rStyle w:val="a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  правда» от 30.11.2013 №143);</w:t>
      </w:r>
      <w:r w:rsidRPr="00C401A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</w:p>
    <w:p w:rsidR="00B03806" w:rsidRPr="00A124AB" w:rsidRDefault="00C401A9" w:rsidP="002503D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1A9">
        <w:rPr>
          <w:rFonts w:ascii="Times New Roman" w:hAnsi="Times New Roman"/>
          <w:color w:val="000000" w:themeColor="text1"/>
          <w:sz w:val="28"/>
          <w:szCs w:val="28"/>
        </w:rPr>
        <w:t xml:space="preserve">-  </w:t>
      </w:r>
      <w:r w:rsidR="00B03806" w:rsidRPr="00E262D4">
        <w:rPr>
          <w:rFonts w:ascii="Times New Roman" w:hAnsi="Times New Roman" w:cs="Times New Roman"/>
          <w:sz w:val="28"/>
          <w:szCs w:val="28"/>
        </w:rPr>
        <w:t>Постановлением Администрации Курской области от 20</w:t>
      </w:r>
      <w:r w:rsidR="00B03806">
        <w:rPr>
          <w:rFonts w:ascii="Times New Roman" w:hAnsi="Times New Roman" w:cs="Times New Roman"/>
          <w:sz w:val="28"/>
          <w:szCs w:val="28"/>
        </w:rPr>
        <w:t>.04.</w:t>
      </w:r>
      <w:r w:rsidR="00B03806" w:rsidRPr="00E262D4">
        <w:rPr>
          <w:rFonts w:ascii="Times New Roman" w:hAnsi="Times New Roman" w:cs="Times New Roman"/>
          <w:sz w:val="28"/>
          <w:szCs w:val="28"/>
        </w:rPr>
        <w:t xml:space="preserve">2012 № </w:t>
      </w:r>
      <w:r w:rsidR="00B03806" w:rsidRPr="00E262D4">
        <w:rPr>
          <w:rFonts w:ascii="Times New Roman" w:hAnsi="Times New Roman" w:cs="Times New Roman"/>
          <w:sz w:val="28"/>
          <w:szCs w:val="28"/>
        </w:rPr>
        <w:lastRenderedPageBreak/>
        <w:t>383-па «О реализации на территории Курской области положений Федерального закона «О переводе земель или земельных участков из одной категории в другую» («</w:t>
      </w:r>
      <w:proofErr w:type="gramStart"/>
      <w:r w:rsidR="00B03806" w:rsidRPr="00E262D4"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 w:rsidR="00B03806" w:rsidRPr="00E262D4">
        <w:rPr>
          <w:rFonts w:ascii="Times New Roman" w:hAnsi="Times New Roman" w:cs="Times New Roman"/>
          <w:sz w:val="28"/>
          <w:szCs w:val="28"/>
        </w:rPr>
        <w:t xml:space="preserve"> правда», </w:t>
      </w:r>
      <w:r w:rsidR="00B03806">
        <w:rPr>
          <w:rFonts w:ascii="Times New Roman" w:hAnsi="Times New Roman" w:cs="Times New Roman"/>
          <w:sz w:val="28"/>
          <w:szCs w:val="28"/>
        </w:rPr>
        <w:t>№</w:t>
      </w:r>
      <w:r w:rsidR="00B03806" w:rsidRPr="00E262D4">
        <w:rPr>
          <w:rFonts w:ascii="Times New Roman" w:hAnsi="Times New Roman" w:cs="Times New Roman"/>
          <w:sz w:val="28"/>
          <w:szCs w:val="28"/>
        </w:rPr>
        <w:t xml:space="preserve"> 46, 28.04.2012)</w:t>
      </w:r>
      <w:r w:rsidR="00B03806" w:rsidRPr="00A124AB">
        <w:rPr>
          <w:rFonts w:ascii="Times New Roman" w:hAnsi="Times New Roman" w:cs="Times New Roman"/>
          <w:sz w:val="28"/>
          <w:szCs w:val="28"/>
        </w:rPr>
        <w:t>;</w:t>
      </w:r>
    </w:p>
    <w:p w:rsidR="00C401A9" w:rsidRPr="00C401A9" w:rsidRDefault="00B03806" w:rsidP="002503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C401A9" w:rsidRPr="00C401A9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  Администрации   Курской  области от  13.07.2016 </w:t>
      </w:r>
      <w:r w:rsidR="00C401A9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="00C401A9" w:rsidRPr="00C401A9">
        <w:rPr>
          <w:rFonts w:ascii="Times New Roman" w:hAnsi="Times New Roman"/>
          <w:color w:val="000000" w:themeColor="text1"/>
          <w:sz w:val="28"/>
          <w:szCs w:val="28"/>
        </w:rPr>
        <w:t>№ 507-па «О перечне услуг, для которых предусмотрена возможность предоставления их в электронной форме» («</w:t>
      </w:r>
      <w:proofErr w:type="gramStart"/>
      <w:r w:rsidR="00C401A9" w:rsidRPr="00C401A9">
        <w:rPr>
          <w:rFonts w:ascii="Times New Roman" w:hAnsi="Times New Roman"/>
          <w:color w:val="000000" w:themeColor="text1"/>
          <w:sz w:val="28"/>
          <w:szCs w:val="28"/>
        </w:rPr>
        <w:t>Курская</w:t>
      </w:r>
      <w:proofErr w:type="gramEnd"/>
      <w:r w:rsidR="00C401A9" w:rsidRPr="00C401A9">
        <w:rPr>
          <w:rFonts w:ascii="Times New Roman" w:hAnsi="Times New Roman"/>
          <w:color w:val="000000" w:themeColor="text1"/>
          <w:sz w:val="28"/>
          <w:szCs w:val="28"/>
        </w:rPr>
        <w:t xml:space="preserve"> правда», № 86, 19.07.2016);</w:t>
      </w:r>
    </w:p>
    <w:p w:rsidR="00C401A9" w:rsidRPr="00C401A9" w:rsidRDefault="00611132" w:rsidP="002503D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C401A9" w:rsidRPr="00C401A9">
        <w:rPr>
          <w:rFonts w:ascii="Times New Roman" w:hAnsi="Times New Roman"/>
          <w:color w:val="000000" w:themeColor="text1"/>
          <w:sz w:val="28"/>
          <w:szCs w:val="28"/>
        </w:rPr>
        <w:t xml:space="preserve">-  Распоряжение  Администрации Курской области от 18.05.2015 </w:t>
      </w:r>
      <w:r w:rsidR="00B03806">
        <w:rPr>
          <w:rFonts w:ascii="Times New Roman" w:hAnsi="Times New Roman"/>
          <w:color w:val="000000" w:themeColor="text1"/>
          <w:sz w:val="28"/>
          <w:szCs w:val="28"/>
        </w:rPr>
        <w:t xml:space="preserve">                 </w:t>
      </w:r>
      <w:r w:rsidR="00C401A9" w:rsidRPr="00C401A9">
        <w:rPr>
          <w:rFonts w:ascii="Times New Roman" w:hAnsi="Times New Roman"/>
          <w:color w:val="000000" w:themeColor="text1"/>
          <w:sz w:val="28"/>
          <w:szCs w:val="28"/>
        </w:rPr>
        <w:t>№ 350-ра «Об утверждении типового (рекомендуемого) перечня  муниципальных услуг органов местного самоуправления Курской области» (Официальный сайт Администрации Курской области http://adm.rkursk.ru, 06.04.2017);</w:t>
      </w:r>
    </w:p>
    <w:p w:rsidR="00944CB3" w:rsidRPr="008E5236" w:rsidRDefault="00611132" w:rsidP="00250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ab/>
      </w:r>
      <w:r w:rsidR="00C401A9" w:rsidRPr="003670B8">
        <w:rPr>
          <w:rFonts w:ascii="Times New Roman" w:hAnsi="Times New Roman" w:cs="Times New Roman"/>
          <w:color w:val="000000" w:themeColor="text1"/>
          <w:kern w:val="2"/>
          <w:sz w:val="28"/>
          <w:szCs w:val="28"/>
        </w:rPr>
        <w:t xml:space="preserve">- </w:t>
      </w:r>
      <w:r w:rsidR="00944CB3" w:rsidRPr="008E5236">
        <w:rPr>
          <w:rFonts w:ascii="Times New Roman" w:hAnsi="Times New Roman" w:cs="Times New Roman"/>
          <w:sz w:val="28"/>
          <w:szCs w:val="28"/>
        </w:rPr>
        <w:t>постановление Администрации Октябрьского района Курской области от 23.01.2012  № 52 (с изменениями и дополнениями) «О разработке и утверждении административных регламентов предоставления муниципальных услуг и административных регламентов исполнения муниципальных функций»;</w:t>
      </w:r>
    </w:p>
    <w:p w:rsidR="00944CB3" w:rsidRPr="008E5236" w:rsidRDefault="00944CB3" w:rsidP="00250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E5236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Октябрьского района Курской области 08.02.2016 №76 «О </w:t>
      </w:r>
      <w:proofErr w:type="gramStart"/>
      <w:r w:rsidRPr="008E5236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8E5236">
        <w:rPr>
          <w:rFonts w:ascii="Times New Roman" w:hAnsi="Times New Roman" w:cs="Times New Roman"/>
          <w:sz w:val="28"/>
          <w:szCs w:val="28"/>
        </w:rPr>
        <w:t xml:space="preserve"> об особенностях подачи и рассмотрения жалоб на решения и действия (бездействие) Администрации Октябрьского района Курской области и ее должностных лиц, муниципальных служащих  Администрации Октябрьского района Курской области»;</w:t>
      </w:r>
    </w:p>
    <w:p w:rsidR="00944CB3" w:rsidRPr="008E5236" w:rsidRDefault="00944CB3" w:rsidP="00250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236">
        <w:rPr>
          <w:rStyle w:val="a4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E5236">
        <w:rPr>
          <w:rFonts w:ascii="Times New Roman" w:hAnsi="Times New Roman" w:cs="Times New Roman"/>
          <w:sz w:val="28"/>
          <w:szCs w:val="28"/>
        </w:rPr>
        <w:t>Устав муниципального образования «Октябрьский район» Курской области (принят решением Представительного собрания Октябрьского  района Курской области от 06.12.2005 № 5, зарегистрирован в главном  управлении Министерства юстиции Российской Федерации по Центральному федеральному округу  09.12.2005).</w:t>
      </w:r>
    </w:p>
    <w:p w:rsidR="00E262D4" w:rsidRDefault="00E262D4" w:rsidP="002503DF">
      <w:pPr>
        <w:widowControl w:val="0"/>
        <w:tabs>
          <w:tab w:val="left" w:pos="426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2D4" w:rsidRDefault="00E262D4" w:rsidP="002503D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2D4" w:rsidRDefault="00E262D4" w:rsidP="002503D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262D4" w:rsidSect="0077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01A9"/>
    <w:rsid w:val="000D7D36"/>
    <w:rsid w:val="00104794"/>
    <w:rsid w:val="00172A17"/>
    <w:rsid w:val="002503DF"/>
    <w:rsid w:val="00277AB5"/>
    <w:rsid w:val="002E1DD3"/>
    <w:rsid w:val="002F1006"/>
    <w:rsid w:val="00305865"/>
    <w:rsid w:val="003C2FC0"/>
    <w:rsid w:val="00553AC6"/>
    <w:rsid w:val="00583B98"/>
    <w:rsid w:val="00611132"/>
    <w:rsid w:val="006D74A9"/>
    <w:rsid w:val="006E25B7"/>
    <w:rsid w:val="00773975"/>
    <w:rsid w:val="007C1DAC"/>
    <w:rsid w:val="00923BFC"/>
    <w:rsid w:val="00944CB3"/>
    <w:rsid w:val="00B03806"/>
    <w:rsid w:val="00BA7720"/>
    <w:rsid w:val="00BC3BAE"/>
    <w:rsid w:val="00C070B4"/>
    <w:rsid w:val="00C401A9"/>
    <w:rsid w:val="00E262D4"/>
    <w:rsid w:val="00E54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975"/>
  </w:style>
  <w:style w:type="paragraph" w:styleId="1">
    <w:name w:val="heading 1"/>
    <w:basedOn w:val="a"/>
    <w:next w:val="a0"/>
    <w:link w:val="10"/>
    <w:qFormat/>
    <w:rsid w:val="00553AC6"/>
    <w:pPr>
      <w:widowControl w:val="0"/>
      <w:tabs>
        <w:tab w:val="left" w:pos="709"/>
      </w:tabs>
      <w:suppressAutoHyphens/>
      <w:spacing w:before="108" w:after="108" w:line="100" w:lineRule="atLeast"/>
      <w:jc w:val="center"/>
      <w:outlineLvl w:val="0"/>
    </w:pPr>
    <w:rPr>
      <w:rFonts w:ascii="Arial" w:eastAsia="Times New Roman" w:hAnsi="Arial" w:cs="Arial"/>
      <w:b/>
      <w:bCs/>
      <w:color w:val="000080"/>
      <w:kern w:val="1"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99"/>
    <w:qFormat/>
    <w:rsid w:val="00C401A9"/>
    <w:rPr>
      <w:b/>
      <w:bCs/>
    </w:rPr>
  </w:style>
  <w:style w:type="paragraph" w:customStyle="1" w:styleId="ConsPlusNormal">
    <w:name w:val="ConsPlusNormal"/>
    <w:link w:val="ConsPlusNormal0"/>
    <w:rsid w:val="00C401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5">
    <w:name w:val="Базовый"/>
    <w:rsid w:val="00C401A9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</w:rPr>
  </w:style>
  <w:style w:type="paragraph" w:customStyle="1" w:styleId="a6">
    <w:name w:val="Содержимое таблицы"/>
    <w:basedOn w:val="a"/>
    <w:uiPriority w:val="99"/>
    <w:rsid w:val="00C401A9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Arial"/>
      <w:kern w:val="2"/>
      <w:sz w:val="20"/>
      <w:szCs w:val="20"/>
    </w:rPr>
  </w:style>
  <w:style w:type="paragraph" w:customStyle="1" w:styleId="11">
    <w:name w:val="Абзац списка1"/>
    <w:basedOn w:val="a"/>
    <w:rsid w:val="00583B98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customStyle="1" w:styleId="p5">
    <w:name w:val="p5"/>
    <w:basedOn w:val="a"/>
    <w:rsid w:val="00583B98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customStyle="1" w:styleId="2">
    <w:name w:val="Абзац списка2"/>
    <w:basedOn w:val="a"/>
    <w:rsid w:val="00172A17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styleId="a7">
    <w:name w:val="List Paragraph"/>
    <w:basedOn w:val="a"/>
    <w:uiPriority w:val="99"/>
    <w:qFormat/>
    <w:rsid w:val="00BC3BAE"/>
    <w:pPr>
      <w:ind w:left="720"/>
    </w:pPr>
    <w:rPr>
      <w:rFonts w:ascii="Calibri" w:eastAsia="Times New Roman" w:hAnsi="Calibri" w:cs="Calibri"/>
    </w:rPr>
  </w:style>
  <w:style w:type="character" w:styleId="a8">
    <w:name w:val="Hyperlink"/>
    <w:rsid w:val="003C2FC0"/>
    <w:rPr>
      <w:rFonts w:ascii="Times New Roman" w:hAnsi="Times New Roman" w:cs="Times New Roman"/>
      <w:color w:val="auto"/>
      <w:u w:val="single"/>
    </w:rPr>
  </w:style>
  <w:style w:type="character" w:customStyle="1" w:styleId="ConsPlusNormal0">
    <w:name w:val="ConsPlusNormal Знак"/>
    <w:basedOn w:val="a1"/>
    <w:link w:val="ConsPlusNormal"/>
    <w:locked/>
    <w:rsid w:val="003C2FC0"/>
    <w:rPr>
      <w:rFonts w:ascii="Calibri" w:eastAsia="Times New Roman" w:hAnsi="Calibri" w:cs="Calibri"/>
      <w:szCs w:val="20"/>
    </w:rPr>
  </w:style>
  <w:style w:type="character" w:customStyle="1" w:styleId="10">
    <w:name w:val="Заголовок 1 Знак"/>
    <w:basedOn w:val="a1"/>
    <w:link w:val="1"/>
    <w:rsid w:val="00553AC6"/>
    <w:rPr>
      <w:rFonts w:ascii="Arial" w:eastAsia="Times New Roman" w:hAnsi="Arial" w:cs="Arial"/>
      <w:b/>
      <w:bCs/>
      <w:color w:val="000080"/>
      <w:kern w:val="1"/>
      <w:sz w:val="24"/>
      <w:szCs w:val="24"/>
      <w:lang w:eastAsia="zh-CN"/>
    </w:rPr>
  </w:style>
  <w:style w:type="paragraph" w:styleId="a0">
    <w:name w:val="Body Text"/>
    <w:basedOn w:val="a"/>
    <w:link w:val="a9"/>
    <w:uiPriority w:val="99"/>
    <w:semiHidden/>
    <w:unhideWhenUsed/>
    <w:rsid w:val="00553AC6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553AC6"/>
  </w:style>
  <w:style w:type="paragraph" w:customStyle="1" w:styleId="aa">
    <w:name w:val="Прижатый влево"/>
    <w:basedOn w:val="a"/>
    <w:next w:val="a"/>
    <w:uiPriority w:val="99"/>
    <w:rsid w:val="00E262D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DEA491B01D7E06DC9859729EBF2899FB5BC10098FBA8E79C38A4FEB848DBD327592B77C4A8AB5AD1FADG" TargetMode="External"/><Relationship Id="rId5" Type="http://schemas.openxmlformats.org/officeDocument/2006/relationships/hyperlink" Target="http://docs.cntd.ru/document/901918785" TargetMode="External"/><Relationship Id="rId4" Type="http://schemas.openxmlformats.org/officeDocument/2006/relationships/hyperlink" Target="consultantplus://offline/ref=8B63124162232475BDBCC56823A108D354E5A6B035B721FDEB23E6Y7h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1070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Хачатрян</dc:creator>
  <cp:keywords/>
  <dc:description/>
  <cp:lastModifiedBy>Рита</cp:lastModifiedBy>
  <cp:revision>17</cp:revision>
  <dcterms:created xsi:type="dcterms:W3CDTF">2018-11-19T12:24:00Z</dcterms:created>
  <dcterms:modified xsi:type="dcterms:W3CDTF">2020-01-20T10:11:00Z</dcterms:modified>
</cp:coreProperties>
</file>