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8" w:rsidRPr="004635A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B1958" w:rsidRPr="004635A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DB1958" w:rsidRPr="004635A5" w:rsidRDefault="00DB1958" w:rsidP="00DB1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DB1958" w:rsidRPr="004635A5" w:rsidRDefault="00DB1958" w:rsidP="00DB1958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DB1958" w:rsidRPr="00B24A4C" w:rsidRDefault="00DB1958" w:rsidP="00DB1958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DB1958" w:rsidRPr="00B61FB5" w:rsidRDefault="00DB1958" w:rsidP="00DB1958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4"/>
          <w:rFonts w:ascii="Times New Roman" w:hAnsi="Times New Roman" w:cs="Times New Roman"/>
          <w:sz w:val="20"/>
          <w:szCs w:val="20"/>
          <w:lang w:val="en-US"/>
        </w:rPr>
        <w:t>;</w:t>
      </w:r>
    </w:p>
    <w:p w:rsidR="00DB1958" w:rsidRPr="00B24A4C" w:rsidRDefault="007430FD" w:rsidP="00DB1958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DB1958" w:rsidRPr="00B24A4C">
          <w:rPr>
            <w:rStyle w:val="a4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DB1958" w:rsidRPr="00B61FB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58" w:rsidRPr="00B61FB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58" w:rsidRPr="00B61FB5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1958" w:rsidRPr="006804C3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1958" w:rsidRPr="0081188C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29.03.2023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BA6FE8">
        <w:rPr>
          <w:rFonts w:ascii="Times New Roman" w:hAnsi="Times New Roman" w:cs="Times New Roman"/>
          <w:sz w:val="28"/>
          <w:szCs w:val="28"/>
        </w:rPr>
        <w:t>4</w:t>
      </w:r>
      <w:r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DB1958" w:rsidRPr="0081188C" w:rsidRDefault="00DB1958" w:rsidP="00DB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61A" w:rsidRDefault="0060761A" w:rsidP="001A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FE8" w:rsidRPr="00BA6FE8" w:rsidRDefault="00BA6FE8" w:rsidP="00BA6FE8">
      <w:pPr>
        <w:pStyle w:val="a5"/>
        <w:jc w:val="center"/>
        <w:rPr>
          <w:rFonts w:cs="Times New Roman"/>
          <w:b/>
          <w:sz w:val="28"/>
          <w:szCs w:val="28"/>
        </w:rPr>
      </w:pPr>
      <w:r w:rsidRPr="00BA6FE8">
        <w:rPr>
          <w:rFonts w:cs="Times New Roman"/>
          <w:b/>
          <w:sz w:val="28"/>
          <w:szCs w:val="28"/>
        </w:rPr>
        <w:t>Утверждение Плана работы</w:t>
      </w:r>
    </w:p>
    <w:p w:rsidR="00BA6FE8" w:rsidRPr="00BA6FE8" w:rsidRDefault="00BA6FE8" w:rsidP="00BA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8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Октябрьского района Курской области на 2023 год</w:t>
      </w:r>
    </w:p>
    <w:p w:rsidR="006804C3" w:rsidRPr="00DB1958" w:rsidRDefault="006804C3" w:rsidP="001A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82" w:rsidRPr="0060761A" w:rsidRDefault="00281382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60761A" w:rsidRDefault="006804C3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61A"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предложение 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r w:rsidR="00DB1958" w:rsidRPr="00DB1958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r w:rsidR="00BA6FE8">
        <w:rPr>
          <w:rFonts w:ascii="Times New Roman" w:hAnsi="Times New Roman" w:cs="Times New Roman"/>
          <w:sz w:val="28"/>
          <w:szCs w:val="28"/>
        </w:rPr>
        <w:t xml:space="preserve"> о проекте плана работы </w:t>
      </w:r>
      <w:r w:rsidR="00BA6FE8" w:rsidRPr="0081188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BA6FE8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1958">
        <w:rPr>
          <w:rFonts w:ascii="Times New Roman" w:hAnsi="Times New Roman" w:cs="Times New Roman"/>
          <w:sz w:val="28"/>
          <w:szCs w:val="28"/>
        </w:rPr>
        <w:t>, Общественный Совет</w:t>
      </w:r>
      <w:r w:rsidRPr="0060761A">
        <w:rPr>
          <w:rFonts w:ascii="Times New Roman" w:hAnsi="Times New Roman" w:cs="Times New Roman"/>
          <w:sz w:val="28"/>
          <w:szCs w:val="28"/>
        </w:rPr>
        <w:t xml:space="preserve"> при </w:t>
      </w:r>
      <w:r w:rsidR="00DB1958" w:rsidRPr="00DB1958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281382" w:rsidRPr="0060761A" w:rsidRDefault="00281382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60761A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6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Е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Ш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И</w:t>
      </w:r>
      <w:r w:rsidR="00281382" w:rsidRP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60761A">
        <w:rPr>
          <w:rFonts w:ascii="Times New Roman" w:hAnsi="Times New Roman" w:cs="Times New Roman"/>
          <w:sz w:val="28"/>
          <w:szCs w:val="28"/>
        </w:rPr>
        <w:t>Л:</w:t>
      </w:r>
    </w:p>
    <w:p w:rsidR="00281382" w:rsidRPr="0060761A" w:rsidRDefault="00281382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00" w:rsidRDefault="00BA6FE8" w:rsidP="00DB19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при Главе Октябрьского района Курской области на 2023 год.</w:t>
      </w:r>
    </w:p>
    <w:p w:rsidR="00DB1958" w:rsidRPr="00B24A4C" w:rsidRDefault="00DB1958" w:rsidP="00DB1958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2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B24A4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https://admokt.gosuslugi.ru</w:t>
        </w:r>
      </w:hyperlink>
      <w:r w:rsidRPr="00B24A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A4C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DB1958" w:rsidRPr="0081188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58" w:rsidRPr="0081188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58" w:rsidRPr="00B24A4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DB1958" w:rsidRPr="00B24A4C" w:rsidRDefault="00DB1958" w:rsidP="00DB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24A4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6804C3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E8" w:rsidRDefault="00BA6FE8" w:rsidP="00BA6F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A6FE8" w:rsidSect="00C91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FE8" w:rsidRPr="00BA6FE8" w:rsidRDefault="00BA6FE8" w:rsidP="00BA6F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F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6FE8" w:rsidRPr="00BA6FE8" w:rsidRDefault="00BA6FE8" w:rsidP="00BA6F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FE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BA6FE8" w:rsidRPr="00BA6FE8" w:rsidRDefault="00BA6FE8" w:rsidP="00BA6F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FE8">
        <w:rPr>
          <w:rFonts w:ascii="Times New Roman" w:hAnsi="Times New Roman" w:cs="Times New Roman"/>
          <w:sz w:val="28"/>
          <w:szCs w:val="28"/>
        </w:rPr>
        <w:t>№4-ОС от 29.03.2023</w:t>
      </w:r>
    </w:p>
    <w:p w:rsidR="00BA6FE8" w:rsidRPr="00BA6FE8" w:rsidRDefault="00BA6FE8" w:rsidP="00BA6FE8">
      <w:pPr>
        <w:pStyle w:val="a5"/>
        <w:jc w:val="center"/>
        <w:rPr>
          <w:rFonts w:cs="Times New Roman"/>
          <w:b/>
          <w:sz w:val="28"/>
          <w:szCs w:val="28"/>
        </w:rPr>
      </w:pPr>
      <w:r w:rsidRPr="00BA6FE8">
        <w:rPr>
          <w:rFonts w:cs="Times New Roman"/>
          <w:b/>
          <w:sz w:val="28"/>
          <w:szCs w:val="28"/>
        </w:rPr>
        <w:t>План работы</w:t>
      </w:r>
    </w:p>
    <w:p w:rsidR="00BA6FE8" w:rsidRPr="00BA6FE8" w:rsidRDefault="00BA6FE8" w:rsidP="00B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8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Октябрьского района Курской области на 2023 год</w:t>
      </w:r>
    </w:p>
    <w:p w:rsidR="00BA6FE8" w:rsidRPr="00BA6FE8" w:rsidRDefault="00BA6FE8" w:rsidP="00BA6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FE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502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714"/>
        <w:gridCol w:w="1900"/>
        <w:gridCol w:w="3703"/>
      </w:tblGrid>
      <w:tr w:rsidR="00BA6FE8" w:rsidRPr="00BA6FE8" w:rsidTr="00AD3440">
        <w:trPr>
          <w:trHeight w:val="97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A6FE8" w:rsidRPr="00BA6FE8" w:rsidTr="00AD3440">
        <w:trPr>
          <w:trHeight w:val="746"/>
        </w:trPr>
        <w:tc>
          <w:tcPr>
            <w:tcW w:w="1502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осуществлении местного самоуправления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E8" w:rsidRPr="00BA6FE8" w:rsidTr="00AD3440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района.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совета. </w:t>
            </w:r>
          </w:p>
        </w:tc>
      </w:tr>
      <w:tr w:rsidR="00BA6FE8" w:rsidRPr="00BA6FE8" w:rsidTr="00AD344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координационных и совещательных органов, созданных при Администрации  Октябрьского района.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BA6FE8" w:rsidRPr="00BA6FE8" w:rsidTr="00AD3440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в отчётных собраниях (конференциях) по итогам работы глав и администраций поселений района за 2022, 2023 годы.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BA6FE8" w:rsidRPr="00BA6FE8" w:rsidTr="00AD3440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в отчёте Главы Октябрьского района  о результатах деятельности за 2023 год.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BA6FE8" w:rsidRPr="00BA6FE8" w:rsidTr="00AD344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заседаний с НКО и ТОС.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E8" w:rsidRPr="00BA6FE8" w:rsidTr="00AD3440"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FE8" w:rsidRPr="00BA6FE8" w:rsidTr="00AD3440">
        <w:trPr>
          <w:trHeight w:val="89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к проведению мероприятий, посвящённых       78-ой годовщине Победы в ВОВ.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BA6FE8" w:rsidRPr="00BA6FE8" w:rsidTr="00AD344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жизни: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спортивные мероприятия;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посвящённые Дню Победы;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последний звонок;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День защиты детей;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Российской Федерации;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пожилых людей;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декада       инвалидов     (организация   и    проведение мероприятий для детей-инвалидов);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представлений для детей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Члены общественного совета.</w:t>
            </w:r>
          </w:p>
        </w:tc>
      </w:tr>
      <w:tr w:rsidR="00BA6FE8" w:rsidRPr="00BA6FE8" w:rsidTr="00AD344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в акциях по благоустройству территорий населённых пунктов района.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BA6FE8" w:rsidRPr="00BA6FE8" w:rsidTr="00AD344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местного самоуправления в Октябрьском районе и сельских поселениях.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BA6FE8" w:rsidRPr="00BA6FE8" w:rsidTr="00AD3440">
        <w:trPr>
          <w:trHeight w:val="749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FE8" w:rsidRPr="00BA6FE8" w:rsidTr="00AD3440">
        <w:trPr>
          <w:trHeight w:val="6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совета.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1 раза 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совета.</w:t>
            </w:r>
          </w:p>
        </w:tc>
      </w:tr>
      <w:tr w:rsidR="00BA6FE8" w:rsidRPr="00BA6FE8" w:rsidTr="00AD3440">
        <w:trPr>
          <w:trHeight w:val="6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граждан, поступивших в Администрацию Октябрьского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BA6FE8" w:rsidRPr="00BA6FE8" w:rsidTr="00AD3440">
        <w:trPr>
          <w:trHeight w:val="690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E8" w:rsidRPr="00BA6FE8" w:rsidTr="00AD3440">
        <w:trPr>
          <w:trHeight w:val="6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секретарь общественного совета</w:t>
            </w: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тематической рубрики «Общественный совет» на официальном сайте Администрации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Октябрьского района.</w:t>
            </w:r>
          </w:p>
        </w:tc>
      </w:tr>
      <w:tr w:rsidR="00BA6FE8" w:rsidRPr="00BA6FE8" w:rsidTr="00AD3440">
        <w:trPr>
          <w:trHeight w:val="772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общественного контроля</w:t>
            </w: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общественной экспертизы проектов нормативных правовых актов, разработанных структурными подразделениями администрации района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экспертиз, общественных обсуждений, общественных слушаний, общественных мониторингов проектов муниципальных правовых актов, проектов решений, решений органов, организаций и т.д., а также общественных проверок в отношении ОМСУ, муниципальных организаций.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BA6FE8" w:rsidRPr="00BA6FE8" w:rsidTr="00AD3440">
        <w:trPr>
          <w:trHeight w:val="772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Заседания общественного совета</w:t>
            </w: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заседания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/>
                <w:sz w:val="28"/>
                <w:szCs w:val="28"/>
              </w:rPr>
              <w:t>Лицо ответственное за подготовку вопроса</w:t>
            </w: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   1. Отчет об оперативно - служебной деятельности УМВД России по Октябрьскому району за 2022 год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pStyle w:val="a7"/>
              <w:spacing w:before="0" w:after="0"/>
              <w:jc w:val="both"/>
              <w:rPr>
                <w:color w:val="080E21"/>
                <w:sz w:val="28"/>
                <w:szCs w:val="28"/>
              </w:rPr>
            </w:pPr>
            <w:r w:rsidRPr="00BA6FE8">
              <w:rPr>
                <w:sz w:val="28"/>
                <w:szCs w:val="28"/>
              </w:rPr>
              <w:t xml:space="preserve">    2. </w:t>
            </w:r>
            <w:r w:rsidRPr="00BA6FE8">
              <w:rPr>
                <w:color w:val="080E21"/>
                <w:sz w:val="28"/>
                <w:szCs w:val="28"/>
              </w:rPr>
              <w:t>О мероприятиях, запланированных к 78-й годовщине победы в ВОВ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A6FE8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 О </w:t>
            </w:r>
            <w:r w:rsidRPr="00BA6F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принимаемых мерах по улучшению качества жизни граждан пожилого возраста.</w:t>
            </w:r>
          </w:p>
          <w:p w:rsidR="00BA6FE8" w:rsidRPr="00BA6FE8" w:rsidRDefault="00BA6FE8" w:rsidP="00BA6FE8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4.О мероприятиях по предотвращению коррупции в учреждениях культуры и системы организации оказания платных услуг населению.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  по Октябрьскому району</w:t>
            </w:r>
            <w:r w:rsidRPr="00BA6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политике, культуре, делам молодежи, физической культуре и спорту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124"/>
                <w:sz w:val="27"/>
                <w:szCs w:val="27"/>
                <w:shd w:val="clear" w:color="auto" w:fill="FFFFFF"/>
              </w:rPr>
            </w:pPr>
            <w:r w:rsidRPr="00BA6FE8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Начальник социального обеспечения 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124"/>
                <w:sz w:val="27"/>
                <w:szCs w:val="27"/>
                <w:shd w:val="clear" w:color="auto" w:fill="FFFFFF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политике, культуре, делам молодежи, физической культуре и спорту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80E21"/>
                <w:sz w:val="28"/>
                <w:szCs w:val="28"/>
              </w:rPr>
            </w:pP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1. Об организации летнего отдыха, оздоровления и занятости несовершеннолетних в 2023 году.</w:t>
            </w:r>
          </w:p>
          <w:p w:rsidR="00BA6FE8" w:rsidRPr="00BA6FE8" w:rsidRDefault="00BA6FE8" w:rsidP="00BA6FE8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      2. </w:t>
            </w:r>
            <w:r w:rsidRPr="00BA6F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ходе диспансеризации населения района </w:t>
            </w:r>
          </w:p>
          <w:p w:rsidR="00BA6FE8" w:rsidRPr="00BA6FE8" w:rsidRDefault="00BA6FE8" w:rsidP="00BA6FE8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  <w:r w:rsidRPr="00BA6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итогах  работы сельскохозяйственных предприятий района за 2022 год и задачах на 2023 год.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Главный врач ОБУЗ «Октябрьская ЦРБ»</w:t>
            </w:r>
            <w:proofErr w:type="gramEnd"/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аграрной политики, охраны окружающей среды, ГО и ЧС</w:t>
            </w: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eastAsia="Tunga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Pr="00BA6FE8"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>.</w:t>
            </w: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E8">
              <w:rPr>
                <w:rFonts w:ascii="Times New Roman" w:eastAsia="Tunga" w:hAnsi="Times New Roman" w:cs="Times New Roman"/>
                <w:sz w:val="28"/>
                <w:szCs w:val="28"/>
              </w:rPr>
              <w:t>Об исполнении бюджета Октябрьского района за 1 полугодие   2023 года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    2.Итоги работы административной комиссии и должностных лиц по выявлению и пресечению административных нарушений на территории Октябрьского района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  3. О готовности муниципальных объектов (учреждений образования, культуры и здравоохранения) к работе в осенне-зимний период 2023-2024гг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A6FE8">
              <w:rPr>
                <w:rFonts w:cs="Times New Roman"/>
                <w:sz w:val="28"/>
                <w:szCs w:val="28"/>
              </w:rPr>
              <w:t>Заместитель Главы Администрации района по экономике и финансам</w:t>
            </w:r>
          </w:p>
          <w:p w:rsidR="00BA6FE8" w:rsidRPr="00BA6FE8" w:rsidRDefault="00BA6FE8" w:rsidP="00BA6FE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A6FE8">
              <w:rPr>
                <w:rFonts w:cs="Times New Roman"/>
                <w:sz w:val="28"/>
                <w:szCs w:val="28"/>
              </w:rPr>
              <w:t>Главный специалист-эксперт  административной комиссии</w:t>
            </w:r>
          </w:p>
          <w:p w:rsidR="00BA6FE8" w:rsidRPr="00BA6FE8" w:rsidRDefault="00BA6FE8" w:rsidP="00BA6FE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BA6FE8">
              <w:rPr>
                <w:rFonts w:cs="Times New Roman"/>
                <w:sz w:val="28"/>
                <w:szCs w:val="28"/>
              </w:rPr>
              <w:t>Заместитель Главы Администрации района по строительству, градостроительству, дорожной деятельности, ЖКХ, имущественным и земельным правоотношениям</w:t>
            </w:r>
          </w:p>
        </w:tc>
      </w:tr>
      <w:tr w:rsidR="00BA6FE8" w:rsidRPr="00BA6FE8" w:rsidTr="00AD3440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1. Об исполнении плана противодействия коррупции в органах местного самоуправления Октябрьского района в 2023 году.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     2. О работе с обращениями граждан в Администрации Октябрьского района в  1 полугодии  2023 года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80E21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>3. О реализации государственной политики по противодействию коррупции в Октябрьском районе в 2023 году</w:t>
            </w: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     4. Об утверждении плана работы Общественного совета при Главе Октябрьского района на 2024 год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E8" w:rsidRPr="00BA6FE8" w:rsidRDefault="00BA6FE8" w:rsidP="00BA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</w:tbl>
    <w:p w:rsidR="00BA6FE8" w:rsidRDefault="00BA6FE8" w:rsidP="00BA6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A6FE8" w:rsidRPr="00BA6FE8" w:rsidRDefault="00BA6FE8" w:rsidP="00BA6F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6FE8">
        <w:rPr>
          <w:rFonts w:ascii="Times New Roman" w:hAnsi="Times New Roman" w:cs="Times New Roman"/>
        </w:rPr>
        <w:t>Примечание: установить, что в целях повышения эффективности Общественного совета члены совета имеют право вносить изменения и дополнения в настоящий план.</w:t>
      </w:r>
    </w:p>
    <w:p w:rsidR="00BA6FE8" w:rsidRPr="00BA6FE8" w:rsidRDefault="00BA6FE8" w:rsidP="00BA6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FE8" w:rsidRPr="00BA6FE8" w:rsidSect="00BA6F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44B"/>
    <w:multiLevelType w:val="multilevel"/>
    <w:tmpl w:val="7044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3"/>
    <w:rsid w:val="0000723B"/>
    <w:rsid w:val="001A19FD"/>
    <w:rsid w:val="00281382"/>
    <w:rsid w:val="00292C05"/>
    <w:rsid w:val="00297AB7"/>
    <w:rsid w:val="00324FFC"/>
    <w:rsid w:val="00331C90"/>
    <w:rsid w:val="00423D8F"/>
    <w:rsid w:val="00565604"/>
    <w:rsid w:val="005A065E"/>
    <w:rsid w:val="005F63B9"/>
    <w:rsid w:val="0060761A"/>
    <w:rsid w:val="00665754"/>
    <w:rsid w:val="006804C3"/>
    <w:rsid w:val="00690F00"/>
    <w:rsid w:val="007430FD"/>
    <w:rsid w:val="00885682"/>
    <w:rsid w:val="009405AC"/>
    <w:rsid w:val="009808AD"/>
    <w:rsid w:val="00A621D9"/>
    <w:rsid w:val="00B06878"/>
    <w:rsid w:val="00BA6FE8"/>
    <w:rsid w:val="00C91FA6"/>
    <w:rsid w:val="00CB7985"/>
    <w:rsid w:val="00CD7A12"/>
    <w:rsid w:val="00D0071A"/>
    <w:rsid w:val="00D46AB4"/>
    <w:rsid w:val="00DB1958"/>
    <w:rsid w:val="00D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character" w:styleId="a4">
    <w:name w:val="Hyperlink"/>
    <w:uiPriority w:val="99"/>
    <w:unhideWhenUsed/>
    <w:rsid w:val="00DB1958"/>
    <w:rPr>
      <w:color w:val="0000FF"/>
      <w:u w:val="single"/>
    </w:rPr>
  </w:style>
  <w:style w:type="paragraph" w:styleId="a5">
    <w:name w:val="No Spacing"/>
    <w:link w:val="a6"/>
    <w:uiPriority w:val="1"/>
    <w:qFormat/>
    <w:rsid w:val="00BA6F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6">
    <w:name w:val="Без интервала Знак"/>
    <w:link w:val="a5"/>
    <w:uiPriority w:val="1"/>
    <w:rsid w:val="00BA6FE8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7">
    <w:name w:val="Normal (Web)"/>
    <w:basedOn w:val="a"/>
    <w:uiPriority w:val="99"/>
    <w:rsid w:val="00BA6F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3</cp:revision>
  <cp:lastPrinted>2023-03-29T12:50:00Z</cp:lastPrinted>
  <dcterms:created xsi:type="dcterms:W3CDTF">2023-03-29T12:50:00Z</dcterms:created>
  <dcterms:modified xsi:type="dcterms:W3CDTF">2023-03-29T12:58:00Z</dcterms:modified>
</cp:coreProperties>
</file>