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80E" w:rsidRPr="00C1280E" w:rsidRDefault="00C1280E" w:rsidP="00C1280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128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Что меняется в законодательстве для предпринимателей с апреля</w:t>
      </w:r>
      <w:proofErr w:type="gramStart"/>
      <w:r w:rsidRPr="00C1280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❓" style="width:23.75pt;height:23.75pt"/>
        </w:pic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br/>
        <w:t>С</w:t>
      </w:r>
      <w:proofErr w:type="gramEnd"/>
      <w:r w:rsidRPr="00C1280E">
        <w:rPr>
          <w:rFonts w:ascii="Times New Roman" w:eastAsia="Times New Roman" w:hAnsi="Times New Roman" w:cs="Times New Roman"/>
          <w:color w:val="auto"/>
          <w:lang w:bidi="ar-SA"/>
        </w:rPr>
        <w:t xml:space="preserve"> началом апреля вступил в силу ряд изменений в законодательстве:</w: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6" type="#_x0000_t75" alt="🔹" style="width:23.75pt;height:23.75pt"/>
        </w:pic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t xml:space="preserve"> снижается ставка НДС по ряду товаров для детей. В перечень дополнительно включены детские стулья, манежи и стульчики для кормления, а также велосипеды, </w:t>
      </w:r>
      <w:proofErr w:type="spellStart"/>
      <w:r w:rsidRPr="00C1280E">
        <w:rPr>
          <w:rFonts w:ascii="Times New Roman" w:eastAsia="Times New Roman" w:hAnsi="Times New Roman" w:cs="Times New Roman"/>
          <w:color w:val="auto"/>
          <w:lang w:bidi="ar-SA"/>
        </w:rPr>
        <w:t>автокресла</w:t>
      </w:r>
      <w:proofErr w:type="spellEnd"/>
      <w:r w:rsidRPr="00C1280E">
        <w:rPr>
          <w:rFonts w:ascii="Times New Roman" w:eastAsia="Times New Roman" w:hAnsi="Times New Roman" w:cs="Times New Roman"/>
          <w:color w:val="auto"/>
          <w:lang w:bidi="ar-SA"/>
        </w:rPr>
        <w:t xml:space="preserve"> и бустеры, бутылочки, соски, ванночки для купания и другие изделия для ухода за детьми;</w: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7" type="#_x0000_t75" alt="🔹" style="width:23.75pt;height:23.75pt"/>
        </w:pic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t> уведомления о начале бизнеса теперь подаются через «</w:t>
      </w:r>
      <w:proofErr w:type="spellStart"/>
      <w:r w:rsidRPr="00C1280E">
        <w:rPr>
          <w:rFonts w:ascii="Times New Roman" w:eastAsia="Times New Roman" w:hAnsi="Times New Roman" w:cs="Times New Roman"/>
          <w:color w:val="auto"/>
          <w:lang w:bidi="ar-SA"/>
        </w:rPr>
        <w:t>Госуслуги</w:t>
      </w:r>
      <w:proofErr w:type="spellEnd"/>
      <w:r w:rsidRPr="00C1280E">
        <w:rPr>
          <w:rFonts w:ascii="Times New Roman" w:eastAsia="Times New Roman" w:hAnsi="Times New Roman" w:cs="Times New Roman"/>
          <w:color w:val="auto"/>
          <w:lang w:bidi="ar-SA"/>
        </w:rPr>
        <w:t>». Речь идет о большинстве предприятий торговли, заведениях общепита, гостиницах, производителях ряда товаров и др.;</w: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8" type="#_x0000_t75" alt="🔹" style="width:23.75pt;height:23.75pt"/>
        </w:pic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t> расширяется список маркируемой одежды. Теперь маркировать придется практически все товары легкой промышленности: от платьев до спецодежды;</w: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br/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29" type="#_x0000_t75" alt="🔹" style="width:23.75pt;height:23.75pt"/>
        </w:pict>
      </w:r>
      <w:r w:rsidRPr="00C1280E">
        <w:rPr>
          <w:rFonts w:ascii="Times New Roman" w:eastAsia="Times New Roman" w:hAnsi="Times New Roman" w:cs="Times New Roman"/>
          <w:color w:val="auto"/>
          <w:lang w:bidi="ar-SA"/>
        </w:rPr>
        <w:t> кассы будут проверять маркировку табачной и пивной продукции через систему «Честный знак». Запрет на продажу товара, подлежащего обязательной̆ маркировке, будет реализован постепенно.</w:t>
      </w:r>
    </w:p>
    <w:p w:rsidR="00C1280E" w:rsidRPr="00C1280E" w:rsidRDefault="00C1280E" w:rsidP="00C1280E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C1280E">
        <w:rPr>
          <w:rFonts w:ascii="Times New Roman" w:eastAsia="Times New Roman" w:hAnsi="Times New Roman" w:cs="Times New Roman"/>
          <w:color w:val="auto"/>
          <w:lang w:bidi="ar-SA"/>
        </w:rPr>
        <w:pict>
          <v:shape id="_x0000_i1030" type="#_x0000_t75" alt="" style="width:23.75pt;height:23.75pt"/>
        </w:pict>
      </w:r>
      <w:r>
        <w:rPr>
          <w:rFonts w:ascii="Times New Roman" w:eastAsia="Times New Roman" w:hAnsi="Times New Roman" w:cs="Times New Roman"/>
          <w:noProof/>
          <w:color w:val="auto"/>
          <w:lang w:bidi="ar-SA"/>
        </w:rPr>
        <w:drawing>
          <wp:inline distT="0" distB="0" distL="0" distR="0">
            <wp:extent cx="6029960" cy="3396373"/>
            <wp:effectExtent l="19050" t="0" r="8890" b="0"/>
            <wp:docPr id="16" name="Рисунок 16" descr="C:\Users\Экономика\Desktop\fqhrOKhdKH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кономика\Desktop\fqhrOKhdKH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3396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280E" w:rsidRPr="00C1280E" w:rsidSect="00950789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5E7A3F"/>
    <w:rsid w:val="0000341B"/>
    <w:rsid w:val="00026E8B"/>
    <w:rsid w:val="0005386D"/>
    <w:rsid w:val="00055644"/>
    <w:rsid w:val="00077663"/>
    <w:rsid w:val="000F5F7B"/>
    <w:rsid w:val="001B203E"/>
    <w:rsid w:val="00293201"/>
    <w:rsid w:val="002B231E"/>
    <w:rsid w:val="003509CD"/>
    <w:rsid w:val="003E1C7D"/>
    <w:rsid w:val="00412A52"/>
    <w:rsid w:val="00450DE2"/>
    <w:rsid w:val="00463EEA"/>
    <w:rsid w:val="004673F0"/>
    <w:rsid w:val="00503ED4"/>
    <w:rsid w:val="005E7A3F"/>
    <w:rsid w:val="00654FE8"/>
    <w:rsid w:val="00671D81"/>
    <w:rsid w:val="00742EC5"/>
    <w:rsid w:val="00763ADB"/>
    <w:rsid w:val="007E6924"/>
    <w:rsid w:val="007F28AF"/>
    <w:rsid w:val="007F7CD5"/>
    <w:rsid w:val="00812E51"/>
    <w:rsid w:val="00814B33"/>
    <w:rsid w:val="00831709"/>
    <w:rsid w:val="00837C4B"/>
    <w:rsid w:val="008444FE"/>
    <w:rsid w:val="00853956"/>
    <w:rsid w:val="008B03B1"/>
    <w:rsid w:val="008D40AD"/>
    <w:rsid w:val="0093463F"/>
    <w:rsid w:val="00950789"/>
    <w:rsid w:val="009A68FD"/>
    <w:rsid w:val="009C3170"/>
    <w:rsid w:val="009F6761"/>
    <w:rsid w:val="00AB232E"/>
    <w:rsid w:val="00B16B1B"/>
    <w:rsid w:val="00BA4FCD"/>
    <w:rsid w:val="00BE272E"/>
    <w:rsid w:val="00BF6CB2"/>
    <w:rsid w:val="00C1280E"/>
    <w:rsid w:val="00C62325"/>
    <w:rsid w:val="00CA247C"/>
    <w:rsid w:val="00CA5A29"/>
    <w:rsid w:val="00D3017E"/>
    <w:rsid w:val="00DC05A6"/>
    <w:rsid w:val="00E00D8D"/>
    <w:rsid w:val="00E01A21"/>
    <w:rsid w:val="00E449AC"/>
    <w:rsid w:val="00E86705"/>
    <w:rsid w:val="00E96DFD"/>
    <w:rsid w:val="00EB2D36"/>
    <w:rsid w:val="00EC4A7C"/>
    <w:rsid w:val="00EE4BA5"/>
    <w:rsid w:val="00F912D2"/>
    <w:rsid w:val="00FF0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16B1B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B16B1B"/>
    <w:rPr>
      <w:rFonts w:ascii="Times New Roman" w:eastAsia="Times New Roman" w:hAnsi="Times New Roman" w:cs="Times New Roman"/>
      <w:b/>
      <w:bCs/>
      <w:color w:val="312E34"/>
      <w:sz w:val="26"/>
      <w:szCs w:val="26"/>
    </w:rPr>
  </w:style>
  <w:style w:type="character" w:customStyle="1" w:styleId="a3">
    <w:name w:val="Другое_"/>
    <w:basedOn w:val="a0"/>
    <w:link w:val="a4"/>
    <w:rsid w:val="00B16B1B"/>
    <w:rPr>
      <w:rFonts w:ascii="Times New Roman" w:eastAsia="Times New Roman" w:hAnsi="Times New Roman" w:cs="Times New Roman"/>
      <w:color w:val="312E34"/>
      <w:sz w:val="22"/>
      <w:szCs w:val="22"/>
    </w:rPr>
  </w:style>
  <w:style w:type="paragraph" w:customStyle="1" w:styleId="10">
    <w:name w:val="Заголовок №1"/>
    <w:basedOn w:val="a"/>
    <w:link w:val="1"/>
    <w:rsid w:val="00B16B1B"/>
    <w:pPr>
      <w:spacing w:after="420"/>
      <w:jc w:val="center"/>
      <w:outlineLvl w:val="0"/>
    </w:pPr>
    <w:rPr>
      <w:rFonts w:ascii="Times New Roman" w:eastAsia="Times New Roman" w:hAnsi="Times New Roman" w:cs="Times New Roman"/>
      <w:b/>
      <w:bCs/>
      <w:color w:val="312E34"/>
      <w:sz w:val="26"/>
      <w:szCs w:val="26"/>
      <w:lang w:bidi="ar-SA"/>
    </w:rPr>
  </w:style>
  <w:style w:type="paragraph" w:customStyle="1" w:styleId="a4">
    <w:name w:val="Другое"/>
    <w:basedOn w:val="a"/>
    <w:link w:val="a3"/>
    <w:rsid w:val="00B16B1B"/>
    <w:rPr>
      <w:rFonts w:ascii="Times New Roman" w:eastAsia="Times New Roman" w:hAnsi="Times New Roman" w:cs="Times New Roman"/>
      <w:color w:val="312E34"/>
      <w:sz w:val="22"/>
      <w:szCs w:val="22"/>
      <w:lang w:bidi="ar-SA"/>
    </w:rPr>
  </w:style>
  <w:style w:type="paragraph" w:customStyle="1" w:styleId="11">
    <w:name w:val="Основной текст1"/>
    <w:basedOn w:val="a"/>
    <w:rsid w:val="0093463F"/>
    <w:pPr>
      <w:ind w:firstLine="400"/>
    </w:pPr>
    <w:rPr>
      <w:rFonts w:ascii="Times New Roman" w:eastAsia="Times New Roman" w:hAnsi="Times New Roman" w:cs="Times New Roman"/>
      <w:color w:val="201F29"/>
      <w:sz w:val="28"/>
      <w:szCs w:val="28"/>
    </w:rPr>
  </w:style>
  <w:style w:type="character" w:customStyle="1" w:styleId="visually-hidden">
    <w:name w:val="visually-hidden"/>
    <w:basedOn w:val="a0"/>
    <w:rsid w:val="00C1280E"/>
  </w:style>
  <w:style w:type="character" w:customStyle="1" w:styleId="blindlabel">
    <w:name w:val="blind_label"/>
    <w:basedOn w:val="a0"/>
    <w:rsid w:val="00C1280E"/>
  </w:style>
  <w:style w:type="paragraph" w:styleId="a5">
    <w:name w:val="Balloon Text"/>
    <w:basedOn w:val="a"/>
    <w:link w:val="a6"/>
    <w:uiPriority w:val="99"/>
    <w:semiHidden/>
    <w:unhideWhenUsed/>
    <w:rsid w:val="00C128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80E"/>
    <w:rPr>
      <w:rFonts w:ascii="Tahoma" w:hAnsi="Tahoma" w:cs="Tahoma"/>
      <w:color w:val="000000"/>
      <w:sz w:val="16"/>
      <w:szCs w:val="16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3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2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2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77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0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6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733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08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08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cp:lastPrinted>2024-03-27T12:41:00Z</cp:lastPrinted>
  <dcterms:created xsi:type="dcterms:W3CDTF">2024-04-02T12:05:00Z</dcterms:created>
  <dcterms:modified xsi:type="dcterms:W3CDTF">2024-04-02T12:05:00Z</dcterms:modified>
</cp:coreProperties>
</file>