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366" w:rsidRPr="00740366" w:rsidRDefault="00740366" w:rsidP="00740366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740366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Консультационная работа в Поныровском районе</w:t>
      </w:r>
    </w:p>
    <w:p w:rsidR="00740366" w:rsidRPr="00740366" w:rsidRDefault="00740366" w:rsidP="00740366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12192000" cy="6867525"/>
            <wp:effectExtent l="19050" t="0" r="0" b="0"/>
            <wp:docPr id="1" name="Рисунок 1" descr="https://sun9-80.userapi.com/impg/-yaUdKUaLYTwPfe1XOFWlyHEv5Gd0ILfeFFmIQ/yYul-mfLUks.jpg?size=1280x721&amp;quality=95&amp;sign=cbc6614de7401ce56685e8c46af6acc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0.userapi.com/impg/-yaUdKUaLYTwPfe1XOFWlyHEv5Gd0ILfeFFmIQ/yYul-mfLUks.jpg?size=1280x721&amp;quality=95&amp;sign=cbc6614de7401ce56685e8c46af6acc7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6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0366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740366">
        <w:rPr>
          <w:rFonts w:ascii="Arial" w:eastAsia="Times New Roman" w:hAnsi="Arial" w:cs="Arial"/>
          <w:color w:val="2C2A29"/>
          <w:sz w:val="27"/>
          <w:szCs w:val="27"/>
        </w:rPr>
        <w:br/>
        <w:t>Сегодня вместе с коллегами из областного </w:t>
      </w:r>
      <w:hyperlink r:id="rId5" w:history="1">
        <w:r w:rsidRPr="00740366">
          <w:rPr>
            <w:rFonts w:ascii="Arial" w:eastAsia="Times New Roman" w:hAnsi="Arial" w:cs="Arial"/>
            <w:color w:val="E04E39"/>
            <w:sz w:val="27"/>
            <w:u w:val="single"/>
          </w:rPr>
          <w:t>Центра компетенций в АПК</w:t>
        </w:r>
      </w:hyperlink>
      <w:r w:rsidRPr="00740366">
        <w:rPr>
          <w:rFonts w:ascii="Arial" w:eastAsia="Times New Roman" w:hAnsi="Arial" w:cs="Arial"/>
          <w:color w:val="2C2A29"/>
          <w:sz w:val="27"/>
          <w:szCs w:val="27"/>
        </w:rPr>
        <w:t> работали в Поныровском районе. В здании администрации состоялось совещание о мерах поддержки малых форм хозяйствования.</w:t>
      </w:r>
      <w:r w:rsidRPr="00740366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740366">
        <w:rPr>
          <w:rFonts w:ascii="Arial" w:eastAsia="Times New Roman" w:hAnsi="Arial" w:cs="Arial"/>
          <w:color w:val="2C2A29"/>
          <w:sz w:val="27"/>
          <w:szCs w:val="27"/>
        </w:rPr>
        <w:lastRenderedPageBreak/>
        <w:br/>
        <w:t>Были приглашены главы крестьянских (фермерских) хозяйств, владельцы ЛПХ и представители сельскохозяйственных потребительских кооперативов.</w:t>
      </w:r>
      <w:r w:rsidRPr="00740366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740366">
        <w:rPr>
          <w:rFonts w:ascii="Arial" w:eastAsia="Times New Roman" w:hAnsi="Arial" w:cs="Arial"/>
          <w:color w:val="2C2A29"/>
          <w:sz w:val="27"/>
          <w:szCs w:val="27"/>
        </w:rPr>
        <w:br/>
        <w:t>В совещании принял участие руководитель Гарантийного фонда Курской области Петр Чаплыгин. Он проинформировал предпринимателей об услугах, которые можно получить в Центре «Мой бизнес». Поддержка предоставляется по нацпроекту "Малое и среднее предпринимательство".</w:t>
      </w:r>
    </w:p>
    <w:p w:rsidR="009F6C9D" w:rsidRDefault="009F6C9D"/>
    <w:sectPr w:rsidR="009F6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40366"/>
    <w:rsid w:val="00740366"/>
    <w:rsid w:val="009F6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03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03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4036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40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3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4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ckkur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577</Characters>
  <Application>Microsoft Office Word</Application>
  <DocSecurity>0</DocSecurity>
  <Lines>4</Lines>
  <Paragraphs>1</Paragraphs>
  <ScaleCrop>false</ScaleCrop>
  <Company>SPecialiST RePack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2024-06-27T13:22:00Z</dcterms:created>
  <dcterms:modified xsi:type="dcterms:W3CDTF">2024-06-27T13:22:00Z</dcterms:modified>
</cp:coreProperties>
</file>